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DE7E4" w14:textId="4942925D" w:rsidR="00804A25" w:rsidRPr="00EF31E3" w:rsidRDefault="00804A25">
      <w:pPr>
        <w:rPr>
          <w:b/>
          <w:bCs/>
          <w:caps/>
        </w:rPr>
      </w:pPr>
      <w:r w:rsidRPr="00EF31E3">
        <w:rPr>
          <w:b/>
          <w:bCs/>
          <w:caps/>
        </w:rPr>
        <w:t xml:space="preserve">Schválenie </w:t>
      </w:r>
      <w:r w:rsidR="00607E10" w:rsidRPr="00EF31E3">
        <w:rPr>
          <w:b/>
          <w:bCs/>
          <w:caps/>
        </w:rPr>
        <w:t xml:space="preserve">OBECNýM </w:t>
      </w:r>
      <w:r w:rsidRPr="00EF31E3">
        <w:rPr>
          <w:b/>
          <w:bCs/>
          <w:caps/>
        </w:rPr>
        <w:t>zastupiteľstvom</w:t>
      </w:r>
    </w:p>
    <w:p w14:paraId="20442212" w14:textId="2B318201" w:rsidR="00305A6B" w:rsidRPr="00EF31E3" w:rsidRDefault="00607E10">
      <w:pPr>
        <w:rPr>
          <w:sz w:val="20"/>
          <w:szCs w:val="20"/>
        </w:rPr>
      </w:pPr>
      <w:r w:rsidRPr="00EF31E3">
        <w:rPr>
          <w:sz w:val="20"/>
          <w:szCs w:val="20"/>
        </w:rPr>
        <w:t>Obecné</w:t>
      </w:r>
      <w:r w:rsidR="00804A25" w:rsidRPr="00EF31E3">
        <w:rPr>
          <w:sz w:val="20"/>
          <w:szCs w:val="20"/>
        </w:rPr>
        <w:t xml:space="preserve"> zastupiteľstvo v</w:t>
      </w:r>
      <w:r w:rsidR="006E264A" w:rsidRPr="00EF31E3">
        <w:rPr>
          <w:sz w:val="20"/>
          <w:szCs w:val="20"/>
        </w:rPr>
        <w:t> </w:t>
      </w:r>
      <w:r w:rsidR="008F6065" w:rsidRPr="00EF31E3">
        <w:rPr>
          <w:sz w:val="20"/>
          <w:szCs w:val="20"/>
        </w:rPr>
        <w:t>Radvanovciach</w:t>
      </w:r>
    </w:p>
    <w:p w14:paraId="2F84E436" w14:textId="267AEA30" w:rsidR="007B3835" w:rsidRPr="00EF31E3" w:rsidRDefault="00DC7C70">
      <w:pPr>
        <w:rPr>
          <w:sz w:val="20"/>
          <w:szCs w:val="20"/>
        </w:rPr>
      </w:pPr>
      <w:r w:rsidRPr="00EF31E3">
        <w:rPr>
          <w:sz w:val="20"/>
          <w:szCs w:val="20"/>
        </w:rPr>
        <w:t xml:space="preserve">Uznesenie č. </w:t>
      </w:r>
      <w:r w:rsidR="00630998">
        <w:rPr>
          <w:sz w:val="20"/>
          <w:szCs w:val="20"/>
        </w:rPr>
        <w:t>1</w:t>
      </w:r>
      <w:r w:rsidR="00B767AC">
        <w:rPr>
          <w:sz w:val="20"/>
          <w:szCs w:val="20"/>
        </w:rPr>
        <w:t>1</w:t>
      </w:r>
      <w:bookmarkStart w:id="0" w:name="_GoBack"/>
      <w:bookmarkEnd w:id="0"/>
      <w:r w:rsidR="00630998">
        <w:rPr>
          <w:sz w:val="20"/>
          <w:szCs w:val="20"/>
        </w:rPr>
        <w:t xml:space="preserve">/2024  </w:t>
      </w:r>
      <w:r w:rsidRPr="00EF31E3">
        <w:rPr>
          <w:sz w:val="20"/>
          <w:szCs w:val="20"/>
        </w:rPr>
        <w:t xml:space="preserve">zasadnutia </w:t>
      </w:r>
      <w:r w:rsidR="00607E10" w:rsidRPr="00EF31E3">
        <w:rPr>
          <w:sz w:val="20"/>
          <w:szCs w:val="20"/>
        </w:rPr>
        <w:t>Obecného</w:t>
      </w:r>
      <w:r w:rsidRPr="00EF31E3">
        <w:rPr>
          <w:sz w:val="20"/>
          <w:szCs w:val="20"/>
        </w:rPr>
        <w:t xml:space="preserve"> zastupiteľstva v</w:t>
      </w:r>
      <w:r w:rsidR="009962A6" w:rsidRPr="00EF31E3">
        <w:rPr>
          <w:sz w:val="20"/>
          <w:szCs w:val="20"/>
        </w:rPr>
        <w:t> </w:t>
      </w:r>
      <w:r w:rsidR="008F6065" w:rsidRPr="00EF31E3">
        <w:rPr>
          <w:sz w:val="20"/>
          <w:szCs w:val="20"/>
        </w:rPr>
        <w:t>Radvanovciach</w:t>
      </w:r>
      <w:r w:rsidR="009962A6" w:rsidRPr="00EF31E3">
        <w:rPr>
          <w:sz w:val="20"/>
          <w:szCs w:val="20"/>
        </w:rPr>
        <w:t xml:space="preserve"> </w:t>
      </w:r>
      <w:r w:rsidRPr="00EF31E3">
        <w:rPr>
          <w:sz w:val="20"/>
          <w:szCs w:val="20"/>
        </w:rPr>
        <w:t xml:space="preserve">zo dňa  </w:t>
      </w:r>
      <w:r w:rsidR="00630998">
        <w:rPr>
          <w:rFonts w:cstheme="minorHAnsi"/>
          <w:sz w:val="20"/>
          <w:szCs w:val="20"/>
        </w:rPr>
        <w:t>14.6.2024</w:t>
      </w:r>
      <w:r w:rsidRPr="00EF31E3">
        <w:rPr>
          <w:sz w:val="20"/>
          <w:szCs w:val="20"/>
        </w:rPr>
        <w:t xml:space="preserve"> </w:t>
      </w:r>
      <w:r w:rsidR="00EF07BF">
        <w:rPr>
          <w:sz w:val="20"/>
          <w:szCs w:val="20"/>
        </w:rPr>
        <w:t xml:space="preserve"> o</w:t>
      </w:r>
      <w:r w:rsidR="00630998">
        <w:rPr>
          <w:sz w:val="20"/>
          <w:szCs w:val="20"/>
        </w:rPr>
        <w:t> 19 00</w:t>
      </w:r>
      <w:r w:rsidR="00EF07BF">
        <w:rPr>
          <w:sz w:val="20"/>
          <w:szCs w:val="20"/>
        </w:rPr>
        <w:t>.. hod.</w:t>
      </w:r>
    </w:p>
    <w:p w14:paraId="66E9AE49" w14:textId="0C48FD9A" w:rsidR="00540976" w:rsidRPr="00EF31E3" w:rsidRDefault="006A600B">
      <w:pPr>
        <w:rPr>
          <w:i/>
          <w:iCs/>
          <w:sz w:val="20"/>
          <w:szCs w:val="20"/>
          <w:u w:val="single"/>
        </w:rPr>
      </w:pPr>
      <w:r w:rsidRPr="00EF31E3">
        <w:rPr>
          <w:i/>
          <w:iCs/>
          <w:sz w:val="20"/>
          <w:szCs w:val="20"/>
          <w:u w:val="single"/>
        </w:rPr>
        <w:t>Názov b</w:t>
      </w:r>
      <w:r w:rsidR="00540976" w:rsidRPr="00EF31E3">
        <w:rPr>
          <w:i/>
          <w:iCs/>
          <w:sz w:val="20"/>
          <w:szCs w:val="20"/>
          <w:u w:val="single"/>
        </w:rPr>
        <w:t>od</w:t>
      </w:r>
      <w:r w:rsidRPr="00EF31E3">
        <w:rPr>
          <w:i/>
          <w:iCs/>
          <w:sz w:val="20"/>
          <w:szCs w:val="20"/>
          <w:u w:val="single"/>
        </w:rPr>
        <w:t>u</w:t>
      </w:r>
      <w:r w:rsidR="00540976" w:rsidRPr="00EF31E3">
        <w:rPr>
          <w:i/>
          <w:iCs/>
          <w:sz w:val="20"/>
          <w:szCs w:val="20"/>
          <w:u w:val="single"/>
        </w:rPr>
        <w:t xml:space="preserve"> programu: </w:t>
      </w:r>
    </w:p>
    <w:p w14:paraId="70879E76" w14:textId="4F25CDA1" w:rsidR="00427BA3" w:rsidRPr="00EF31E3" w:rsidRDefault="007B3835" w:rsidP="00427BA3">
      <w:pPr>
        <w:rPr>
          <w:sz w:val="20"/>
          <w:szCs w:val="20"/>
        </w:rPr>
      </w:pPr>
      <w:r w:rsidRPr="00EF31E3">
        <w:rPr>
          <w:sz w:val="20"/>
          <w:szCs w:val="20"/>
        </w:rPr>
        <w:t xml:space="preserve">Vstup </w:t>
      </w:r>
      <w:r w:rsidR="00607E10" w:rsidRPr="00EF31E3">
        <w:rPr>
          <w:sz w:val="20"/>
          <w:szCs w:val="20"/>
        </w:rPr>
        <w:t>obce</w:t>
      </w:r>
      <w:r w:rsidR="009962A6" w:rsidRPr="00EF31E3">
        <w:rPr>
          <w:sz w:val="20"/>
          <w:szCs w:val="20"/>
        </w:rPr>
        <w:t xml:space="preserve"> </w:t>
      </w:r>
      <w:r w:rsidR="008F6065" w:rsidRPr="00EF31E3">
        <w:rPr>
          <w:sz w:val="20"/>
          <w:szCs w:val="20"/>
        </w:rPr>
        <w:t>Radvanovce</w:t>
      </w:r>
      <w:r w:rsidR="00D62F7E" w:rsidRPr="00EF31E3">
        <w:rPr>
          <w:sz w:val="20"/>
          <w:szCs w:val="20"/>
        </w:rPr>
        <w:t xml:space="preserve"> </w:t>
      </w:r>
      <w:r w:rsidRPr="00EF31E3">
        <w:rPr>
          <w:sz w:val="20"/>
          <w:szCs w:val="20"/>
        </w:rPr>
        <w:t xml:space="preserve">do </w:t>
      </w:r>
      <w:r w:rsidR="00427BA3" w:rsidRPr="00EF31E3">
        <w:rPr>
          <w:sz w:val="20"/>
          <w:szCs w:val="20"/>
        </w:rPr>
        <w:t>Klub</w:t>
      </w:r>
      <w:r w:rsidR="00A2377B" w:rsidRPr="00EF31E3">
        <w:rPr>
          <w:sz w:val="20"/>
          <w:szCs w:val="20"/>
        </w:rPr>
        <w:t>u</w:t>
      </w:r>
      <w:r w:rsidR="00427BA3" w:rsidRPr="00EF31E3">
        <w:rPr>
          <w:sz w:val="20"/>
          <w:szCs w:val="20"/>
        </w:rPr>
        <w:t xml:space="preserve"> akcionárov Východoslovenská vodárenská spoločnosť, a.</w:t>
      </w:r>
      <w:r w:rsidR="00360215" w:rsidRPr="00EF31E3">
        <w:rPr>
          <w:sz w:val="20"/>
          <w:szCs w:val="20"/>
        </w:rPr>
        <w:t xml:space="preserve"> </w:t>
      </w:r>
      <w:r w:rsidR="00427BA3" w:rsidRPr="00EF31E3">
        <w:rPr>
          <w:sz w:val="20"/>
          <w:szCs w:val="20"/>
        </w:rPr>
        <w:t>s., o.</w:t>
      </w:r>
      <w:r w:rsidR="00360215" w:rsidRPr="00EF31E3">
        <w:rPr>
          <w:sz w:val="20"/>
          <w:szCs w:val="20"/>
        </w:rPr>
        <w:t xml:space="preserve"> </w:t>
      </w:r>
      <w:r w:rsidR="00427BA3" w:rsidRPr="00EF31E3">
        <w:rPr>
          <w:sz w:val="20"/>
          <w:szCs w:val="20"/>
        </w:rPr>
        <w:t>z.</w:t>
      </w:r>
    </w:p>
    <w:p w14:paraId="0FB94636" w14:textId="22AD0281" w:rsidR="00DC7C70" w:rsidRPr="00EF31E3" w:rsidRDefault="007B3835" w:rsidP="00427BA3">
      <w:pPr>
        <w:rPr>
          <w:sz w:val="20"/>
          <w:szCs w:val="20"/>
        </w:rPr>
      </w:pPr>
      <w:r w:rsidRPr="00EF31E3">
        <w:rPr>
          <w:sz w:val="20"/>
          <w:szCs w:val="20"/>
        </w:rPr>
        <w:t>(skrátený názov KA VVS</w:t>
      </w:r>
      <w:r w:rsidR="00427BA3" w:rsidRPr="00EF31E3">
        <w:rPr>
          <w:sz w:val="20"/>
          <w:szCs w:val="20"/>
        </w:rPr>
        <w:t xml:space="preserve"> OZ</w:t>
      </w:r>
      <w:r w:rsidRPr="00EF31E3">
        <w:rPr>
          <w:sz w:val="20"/>
          <w:szCs w:val="20"/>
        </w:rPr>
        <w:t>)</w:t>
      </w:r>
      <w:r w:rsidR="00DC7C70" w:rsidRPr="00EF31E3">
        <w:rPr>
          <w:sz w:val="20"/>
          <w:szCs w:val="20"/>
        </w:rPr>
        <w:t xml:space="preserve"> </w:t>
      </w:r>
    </w:p>
    <w:p w14:paraId="22315DFF" w14:textId="586E15DA" w:rsidR="00540976" w:rsidRPr="00EF31E3" w:rsidRDefault="00540976">
      <w:pPr>
        <w:rPr>
          <w:i/>
          <w:iCs/>
          <w:sz w:val="20"/>
          <w:szCs w:val="20"/>
          <w:u w:val="single"/>
        </w:rPr>
      </w:pPr>
      <w:r w:rsidRPr="00EF31E3">
        <w:rPr>
          <w:i/>
          <w:iCs/>
          <w:sz w:val="20"/>
          <w:szCs w:val="20"/>
          <w:u w:val="single"/>
        </w:rPr>
        <w:t>Text uznesenia:</w:t>
      </w:r>
    </w:p>
    <w:p w14:paraId="4D47048E" w14:textId="6A8AA117" w:rsidR="00540976" w:rsidRPr="00EF31E3" w:rsidRDefault="00607E10" w:rsidP="00540976">
      <w:pPr>
        <w:rPr>
          <w:sz w:val="20"/>
          <w:szCs w:val="20"/>
        </w:rPr>
      </w:pPr>
      <w:r w:rsidRPr="00EF31E3">
        <w:rPr>
          <w:sz w:val="20"/>
          <w:szCs w:val="20"/>
        </w:rPr>
        <w:t>Obecné</w:t>
      </w:r>
      <w:r w:rsidR="00540976" w:rsidRPr="00EF31E3">
        <w:rPr>
          <w:sz w:val="20"/>
          <w:szCs w:val="20"/>
        </w:rPr>
        <w:t xml:space="preserve"> zastupiteľstvo v</w:t>
      </w:r>
      <w:r w:rsidR="006D5942" w:rsidRPr="00EF31E3">
        <w:rPr>
          <w:sz w:val="20"/>
          <w:szCs w:val="20"/>
        </w:rPr>
        <w:t> </w:t>
      </w:r>
      <w:r w:rsidR="008F6065" w:rsidRPr="00EF31E3">
        <w:rPr>
          <w:sz w:val="20"/>
          <w:szCs w:val="20"/>
        </w:rPr>
        <w:t>Radvanovcia</w:t>
      </w:r>
      <w:r w:rsidR="00585C8D" w:rsidRPr="00EF31E3">
        <w:rPr>
          <w:sz w:val="20"/>
          <w:szCs w:val="20"/>
        </w:rPr>
        <w:t>ch</w:t>
      </w:r>
    </w:p>
    <w:p w14:paraId="083CC76B" w14:textId="2604E9C9" w:rsidR="00EE748D" w:rsidRPr="00EF31E3" w:rsidRDefault="00EE748D" w:rsidP="00540976">
      <w:pPr>
        <w:rPr>
          <w:sz w:val="20"/>
          <w:szCs w:val="20"/>
        </w:rPr>
      </w:pPr>
      <w:r w:rsidRPr="00EF31E3">
        <w:rPr>
          <w:sz w:val="20"/>
          <w:szCs w:val="20"/>
        </w:rPr>
        <w:t xml:space="preserve">Podľa § 11 ods. 4 písm. m) zákona </w:t>
      </w:r>
      <w:r w:rsidR="00360215" w:rsidRPr="00EF31E3">
        <w:rPr>
          <w:sz w:val="20"/>
          <w:szCs w:val="20"/>
        </w:rPr>
        <w:t xml:space="preserve">SNR </w:t>
      </w:r>
      <w:r w:rsidRPr="00EF31E3">
        <w:rPr>
          <w:sz w:val="20"/>
          <w:szCs w:val="20"/>
        </w:rPr>
        <w:t>č</w:t>
      </w:r>
      <w:r w:rsidR="00360215" w:rsidRPr="00EF31E3">
        <w:rPr>
          <w:sz w:val="20"/>
          <w:szCs w:val="20"/>
        </w:rPr>
        <w:t>.</w:t>
      </w:r>
      <w:r w:rsidRPr="00EF31E3">
        <w:rPr>
          <w:sz w:val="20"/>
          <w:szCs w:val="20"/>
        </w:rPr>
        <w:t xml:space="preserve"> 369/1990 Zb. o obecnom zriadení v znení neskorších predpisov:</w:t>
      </w:r>
    </w:p>
    <w:p w14:paraId="65145818" w14:textId="61266854" w:rsidR="00540976" w:rsidRPr="00EF31E3" w:rsidRDefault="00540976" w:rsidP="00540976">
      <w:pPr>
        <w:rPr>
          <w:sz w:val="20"/>
          <w:szCs w:val="20"/>
        </w:rPr>
      </w:pPr>
      <w:r w:rsidRPr="00EF31E3">
        <w:rPr>
          <w:sz w:val="20"/>
          <w:szCs w:val="20"/>
        </w:rPr>
        <w:t xml:space="preserve">A. Berie na vedomie </w:t>
      </w:r>
      <w:r w:rsidR="00C85541" w:rsidRPr="00EF31E3">
        <w:rPr>
          <w:sz w:val="20"/>
          <w:szCs w:val="20"/>
        </w:rPr>
        <w:t xml:space="preserve">znenie </w:t>
      </w:r>
      <w:r w:rsidRPr="00EF31E3">
        <w:rPr>
          <w:sz w:val="20"/>
          <w:szCs w:val="20"/>
        </w:rPr>
        <w:t>stanov KA VVS</w:t>
      </w:r>
      <w:r w:rsidR="00B66873" w:rsidRPr="00EF31E3">
        <w:rPr>
          <w:sz w:val="20"/>
          <w:szCs w:val="20"/>
        </w:rPr>
        <w:t xml:space="preserve"> OZ</w:t>
      </w:r>
    </w:p>
    <w:p w14:paraId="14832364" w14:textId="50B72191" w:rsidR="00427BA3" w:rsidRPr="00EF31E3" w:rsidRDefault="00C85541" w:rsidP="00540976">
      <w:pPr>
        <w:rPr>
          <w:sz w:val="20"/>
          <w:szCs w:val="20"/>
        </w:rPr>
      </w:pPr>
      <w:r w:rsidRPr="00EF31E3">
        <w:rPr>
          <w:sz w:val="20"/>
          <w:szCs w:val="20"/>
        </w:rPr>
        <w:t xml:space="preserve">B. Schvaľuje </w:t>
      </w:r>
      <w:r w:rsidR="006A600B" w:rsidRPr="00EF31E3">
        <w:rPr>
          <w:sz w:val="20"/>
          <w:szCs w:val="20"/>
        </w:rPr>
        <w:t xml:space="preserve">účasť </w:t>
      </w:r>
      <w:r w:rsidR="00607E10" w:rsidRPr="00EF31E3">
        <w:rPr>
          <w:sz w:val="20"/>
          <w:szCs w:val="20"/>
        </w:rPr>
        <w:t>obce</w:t>
      </w:r>
      <w:r w:rsidRPr="00EF31E3">
        <w:rPr>
          <w:sz w:val="20"/>
          <w:szCs w:val="20"/>
        </w:rPr>
        <w:t xml:space="preserve"> </w:t>
      </w:r>
      <w:r w:rsidR="008F6065" w:rsidRPr="00EF31E3">
        <w:rPr>
          <w:sz w:val="20"/>
          <w:szCs w:val="20"/>
        </w:rPr>
        <w:t xml:space="preserve">Radvanovce </w:t>
      </w:r>
      <w:r w:rsidR="006A600B" w:rsidRPr="00EF31E3">
        <w:rPr>
          <w:sz w:val="20"/>
          <w:szCs w:val="20"/>
        </w:rPr>
        <w:t>v</w:t>
      </w:r>
      <w:r w:rsidR="006C28E2" w:rsidRPr="00EF31E3">
        <w:rPr>
          <w:sz w:val="20"/>
          <w:szCs w:val="20"/>
        </w:rPr>
        <w:t xml:space="preserve"> občianskom </w:t>
      </w:r>
      <w:r w:rsidR="00427BA3" w:rsidRPr="00EF31E3">
        <w:rPr>
          <w:sz w:val="20"/>
          <w:szCs w:val="20"/>
        </w:rPr>
        <w:t>združen</w:t>
      </w:r>
      <w:r w:rsidR="006A600B" w:rsidRPr="00EF31E3">
        <w:rPr>
          <w:sz w:val="20"/>
          <w:szCs w:val="20"/>
        </w:rPr>
        <w:t>í</w:t>
      </w:r>
      <w:r w:rsidR="00427BA3" w:rsidRPr="00EF31E3">
        <w:rPr>
          <w:sz w:val="20"/>
          <w:szCs w:val="20"/>
        </w:rPr>
        <w:t>:</w:t>
      </w:r>
    </w:p>
    <w:p w14:paraId="25F99475" w14:textId="05696F54" w:rsidR="00427BA3" w:rsidRPr="00EF31E3" w:rsidRDefault="00427BA3" w:rsidP="008227FD">
      <w:pPr>
        <w:spacing w:after="0" w:line="240" w:lineRule="auto"/>
        <w:rPr>
          <w:sz w:val="20"/>
          <w:szCs w:val="20"/>
        </w:rPr>
      </w:pPr>
      <w:bookmarkStart w:id="1" w:name="_Hlk30680362"/>
      <w:r w:rsidRPr="00EF31E3">
        <w:rPr>
          <w:sz w:val="20"/>
          <w:szCs w:val="20"/>
        </w:rPr>
        <w:t>Klub akcionárov Východoslovenská vodárenská spoločnosť, a.</w:t>
      </w:r>
      <w:r w:rsidR="00360215" w:rsidRPr="00EF31E3">
        <w:rPr>
          <w:sz w:val="20"/>
          <w:szCs w:val="20"/>
        </w:rPr>
        <w:t xml:space="preserve"> </w:t>
      </w:r>
      <w:r w:rsidRPr="00EF31E3">
        <w:rPr>
          <w:sz w:val="20"/>
          <w:szCs w:val="20"/>
        </w:rPr>
        <w:t>s., o.</w:t>
      </w:r>
      <w:r w:rsidR="00360215" w:rsidRPr="00EF31E3">
        <w:rPr>
          <w:sz w:val="20"/>
          <w:szCs w:val="20"/>
        </w:rPr>
        <w:t xml:space="preserve"> </w:t>
      </w:r>
      <w:r w:rsidRPr="00EF31E3">
        <w:rPr>
          <w:sz w:val="20"/>
          <w:szCs w:val="20"/>
        </w:rPr>
        <w:t>z.</w:t>
      </w:r>
    </w:p>
    <w:p w14:paraId="53FFF5C9" w14:textId="2704E4FA" w:rsidR="00893F72" w:rsidRPr="00EF31E3" w:rsidRDefault="00893F72" w:rsidP="008227FD">
      <w:pPr>
        <w:spacing w:after="0" w:line="240" w:lineRule="auto"/>
        <w:rPr>
          <w:sz w:val="20"/>
          <w:szCs w:val="20"/>
        </w:rPr>
      </w:pPr>
      <w:r w:rsidRPr="00EF31E3">
        <w:rPr>
          <w:sz w:val="20"/>
          <w:szCs w:val="20"/>
        </w:rPr>
        <w:t>Sídlo: Hlavné námestie 356/5, 81101 Bratislava-Staré Mesto, Slovenská republika</w:t>
      </w:r>
    </w:p>
    <w:p w14:paraId="1559F405" w14:textId="2FC92E3F" w:rsidR="00427BA3" w:rsidRPr="00EF31E3" w:rsidRDefault="00427BA3" w:rsidP="008227FD">
      <w:pPr>
        <w:spacing w:after="0" w:line="240" w:lineRule="auto"/>
        <w:rPr>
          <w:sz w:val="20"/>
          <w:szCs w:val="20"/>
        </w:rPr>
      </w:pPr>
      <w:r w:rsidRPr="00EF31E3">
        <w:rPr>
          <w:sz w:val="20"/>
          <w:szCs w:val="20"/>
        </w:rPr>
        <w:t>IČO: 52861058</w:t>
      </w:r>
    </w:p>
    <w:p w14:paraId="31B7F6B9" w14:textId="06547B3F" w:rsidR="00427BA3" w:rsidRPr="00EF31E3" w:rsidRDefault="00427BA3" w:rsidP="008227FD">
      <w:pPr>
        <w:spacing w:after="0" w:line="240" w:lineRule="auto"/>
        <w:rPr>
          <w:sz w:val="20"/>
          <w:szCs w:val="20"/>
        </w:rPr>
      </w:pPr>
      <w:r w:rsidRPr="00EF31E3">
        <w:rPr>
          <w:sz w:val="20"/>
          <w:szCs w:val="20"/>
        </w:rPr>
        <w:t>Registračné číslo: VVS/1-900/90-58096</w:t>
      </w:r>
    </w:p>
    <w:p w14:paraId="5FEECA96" w14:textId="41F096DA" w:rsidR="00427BA3" w:rsidRDefault="00427BA3" w:rsidP="008227FD">
      <w:pPr>
        <w:spacing w:after="0" w:line="240" w:lineRule="auto"/>
        <w:rPr>
          <w:sz w:val="20"/>
          <w:szCs w:val="20"/>
        </w:rPr>
      </w:pPr>
      <w:r w:rsidRPr="00EF31E3">
        <w:rPr>
          <w:sz w:val="20"/>
          <w:szCs w:val="20"/>
        </w:rPr>
        <w:t>Registrový úrad: MV SR</w:t>
      </w:r>
    </w:p>
    <w:p w14:paraId="1687950F" w14:textId="77777777" w:rsidR="000D1CCC" w:rsidRDefault="000D1CCC" w:rsidP="008227FD">
      <w:pPr>
        <w:spacing w:after="0" w:line="240" w:lineRule="auto"/>
        <w:rPr>
          <w:sz w:val="20"/>
          <w:szCs w:val="20"/>
        </w:rPr>
      </w:pPr>
    </w:p>
    <w:p w14:paraId="6125F2EA" w14:textId="77777777" w:rsidR="000D1CCC" w:rsidRDefault="000D1CCC" w:rsidP="008227FD">
      <w:pPr>
        <w:spacing w:after="0" w:line="240" w:lineRule="auto"/>
        <w:rPr>
          <w:sz w:val="20"/>
          <w:szCs w:val="20"/>
        </w:rPr>
      </w:pPr>
    </w:p>
    <w:p w14:paraId="232304E9" w14:textId="77777777" w:rsidR="000D1CCC" w:rsidRDefault="000D1CCC" w:rsidP="000D1CCC">
      <w:pPr>
        <w:pStyle w:val="Odsekzoznamu"/>
        <w:tabs>
          <w:tab w:val="left" w:pos="284"/>
        </w:tabs>
        <w:spacing w:after="0" w:line="240" w:lineRule="auto"/>
        <w:ind w:left="0"/>
        <w:jc w:val="both"/>
        <w:rPr>
          <w:rFonts w:ascii="Palatino Linotype" w:hAnsi="Palatino Linotype"/>
          <w:sz w:val="20"/>
          <w:szCs w:val="20"/>
          <w:shd w:val="clear" w:color="auto" w:fill="FFFFFF" w:themeFill="background1"/>
        </w:rPr>
      </w:pPr>
    </w:p>
    <w:p w14:paraId="1180162B" w14:textId="77777777" w:rsidR="000D1CCC" w:rsidRDefault="000D1CCC" w:rsidP="000D1CCC">
      <w:pPr>
        <w:spacing w:after="0" w:line="240" w:lineRule="auto"/>
        <w:jc w:val="both"/>
        <w:rPr>
          <w:rFonts w:ascii="Palatino Linotype" w:hAnsi="Palatino Linotype" w:cs="Times New Roman"/>
          <w:sz w:val="20"/>
          <w:szCs w:val="20"/>
          <w:shd w:val="clear" w:color="auto" w:fill="FFFFFF" w:themeFill="background1"/>
        </w:rPr>
      </w:pPr>
      <w:r>
        <w:rPr>
          <w:rFonts w:ascii="Palatino Linotype" w:hAnsi="Palatino Linotype" w:cs="Times New Roman"/>
          <w:sz w:val="20"/>
          <w:szCs w:val="20"/>
          <w:shd w:val="clear" w:color="auto" w:fill="FFFFFF" w:themeFill="background1"/>
        </w:rPr>
        <w:t>Celkový počet poslancov obecného zastupiteľstva:</w:t>
      </w:r>
    </w:p>
    <w:p w14:paraId="79DF39F2" w14:textId="77777777" w:rsidR="000D1CCC" w:rsidRDefault="000D1CCC" w:rsidP="000D1CCC">
      <w:pPr>
        <w:spacing w:after="0" w:line="240" w:lineRule="auto"/>
        <w:jc w:val="both"/>
        <w:rPr>
          <w:rFonts w:ascii="Palatino Linotype" w:hAnsi="Palatino Linotype" w:cs="Times New Roman"/>
          <w:sz w:val="20"/>
          <w:szCs w:val="20"/>
          <w:shd w:val="clear" w:color="auto" w:fill="FFFFFF" w:themeFill="background1"/>
        </w:rPr>
      </w:pPr>
      <w:r>
        <w:rPr>
          <w:rFonts w:ascii="Palatino Linotype" w:hAnsi="Palatino Linotype" w:cs="Times New Roman"/>
          <w:sz w:val="20"/>
          <w:szCs w:val="20"/>
          <w:shd w:val="clear" w:color="auto" w:fill="FFFFFF" w:themeFill="background1"/>
        </w:rPr>
        <w:t>Počet prítomných poslancov obecného zastupiteľstva:</w:t>
      </w:r>
    </w:p>
    <w:p w14:paraId="03BF0050" w14:textId="44DF3223" w:rsidR="000D1CCC" w:rsidRDefault="000D1CCC" w:rsidP="000D1CCC">
      <w:pPr>
        <w:spacing w:after="0" w:line="240" w:lineRule="auto"/>
        <w:jc w:val="both"/>
        <w:rPr>
          <w:rFonts w:ascii="Palatino Linotype" w:hAnsi="Palatino Linotype" w:cs="Times New Roman"/>
          <w:color w:val="4472C4" w:themeColor="accent1"/>
          <w:sz w:val="20"/>
          <w:szCs w:val="20"/>
          <w:shd w:val="clear" w:color="auto" w:fill="FFFFFF" w:themeFill="background1"/>
        </w:rPr>
      </w:pPr>
      <w:r>
        <w:rPr>
          <w:rFonts w:ascii="Palatino Linotype" w:hAnsi="Palatino Linotype" w:cs="Times New Roman"/>
          <w:sz w:val="20"/>
          <w:szCs w:val="20"/>
          <w:shd w:val="clear" w:color="auto" w:fill="FFFFFF" w:themeFill="background1"/>
        </w:rPr>
        <w:t>Za uznesen</w:t>
      </w:r>
      <w:r w:rsidR="00CA1267">
        <w:rPr>
          <w:rFonts w:ascii="Palatino Linotype" w:hAnsi="Palatino Linotype" w:cs="Times New Roman"/>
          <w:sz w:val="20"/>
          <w:szCs w:val="20"/>
          <w:shd w:val="clear" w:color="auto" w:fill="FFFFFF" w:themeFill="background1"/>
        </w:rPr>
        <w:t xml:space="preserve">ie :    </w:t>
      </w:r>
      <w:r>
        <w:rPr>
          <w:rFonts w:ascii="Palatino Linotype" w:hAnsi="Palatino Linotype" w:cs="Times New Roman"/>
          <w:sz w:val="20"/>
          <w:szCs w:val="20"/>
          <w:shd w:val="clear" w:color="auto" w:fill="FFFFFF" w:themeFill="background1"/>
        </w:rPr>
        <w:t xml:space="preserve"> </w:t>
      </w:r>
      <w:r w:rsidR="00630998">
        <w:rPr>
          <w:rFonts w:ascii="Palatino Linotype" w:hAnsi="Palatino Linotype" w:cs="Times New Roman"/>
          <w:sz w:val="20"/>
          <w:szCs w:val="20"/>
          <w:shd w:val="clear" w:color="auto" w:fill="FFFFFF" w:themeFill="background1"/>
        </w:rPr>
        <w:t>5</w:t>
      </w:r>
    </w:p>
    <w:p w14:paraId="517BB93B" w14:textId="4083DC78" w:rsidR="000D1CCC" w:rsidRDefault="000D1CCC" w:rsidP="000D1CCC">
      <w:pPr>
        <w:spacing w:after="0" w:line="240" w:lineRule="auto"/>
        <w:jc w:val="both"/>
        <w:rPr>
          <w:rFonts w:ascii="Palatino Linotype" w:hAnsi="Palatino Linotype" w:cs="Times New Roman"/>
          <w:sz w:val="20"/>
          <w:szCs w:val="20"/>
          <w:shd w:val="clear" w:color="auto" w:fill="FFFFFF" w:themeFill="background1"/>
        </w:rPr>
      </w:pPr>
      <w:r>
        <w:rPr>
          <w:rFonts w:ascii="Palatino Linotype" w:hAnsi="Palatino Linotype" w:cs="Times New Roman"/>
          <w:sz w:val="20"/>
          <w:szCs w:val="20"/>
          <w:shd w:val="clear" w:color="auto" w:fill="FFFFFF" w:themeFill="background1"/>
        </w:rPr>
        <w:t xml:space="preserve">Proti uzneseniu: </w:t>
      </w:r>
      <w:r w:rsidR="00630998">
        <w:rPr>
          <w:rFonts w:ascii="Palatino Linotype" w:hAnsi="Palatino Linotype" w:cs="Times New Roman"/>
          <w:sz w:val="20"/>
          <w:szCs w:val="20"/>
          <w:shd w:val="clear" w:color="auto" w:fill="FFFFFF" w:themeFill="background1"/>
        </w:rPr>
        <w:t>0</w:t>
      </w:r>
    </w:p>
    <w:p w14:paraId="127DE0CE" w14:textId="331EE24B" w:rsidR="000D1CCC" w:rsidRDefault="000D1CCC" w:rsidP="000D1CCC">
      <w:pPr>
        <w:spacing w:after="0" w:line="240" w:lineRule="auto"/>
        <w:jc w:val="both"/>
        <w:rPr>
          <w:rFonts w:ascii="Palatino Linotype" w:hAnsi="Palatino Linotype" w:cs="Times New Roman"/>
          <w:sz w:val="20"/>
          <w:szCs w:val="20"/>
          <w:shd w:val="clear" w:color="auto" w:fill="FFFFFF" w:themeFill="background1"/>
        </w:rPr>
      </w:pPr>
      <w:r>
        <w:rPr>
          <w:rFonts w:ascii="Palatino Linotype" w:hAnsi="Palatino Linotype" w:cs="Times New Roman"/>
          <w:sz w:val="20"/>
          <w:szCs w:val="20"/>
          <w:shd w:val="clear" w:color="auto" w:fill="FFFFFF" w:themeFill="background1"/>
        </w:rPr>
        <w:t xml:space="preserve">Zdržali sa: </w:t>
      </w:r>
      <w:r w:rsidR="00CA1267">
        <w:rPr>
          <w:rFonts w:ascii="Palatino Linotype" w:hAnsi="Palatino Linotype" w:cs="Times New Roman"/>
          <w:sz w:val="20"/>
          <w:szCs w:val="20"/>
          <w:shd w:val="clear" w:color="auto" w:fill="FFFFFF" w:themeFill="background1"/>
        </w:rPr>
        <w:t xml:space="preserve">          </w:t>
      </w:r>
      <w:r w:rsidR="00630998">
        <w:rPr>
          <w:rFonts w:ascii="Palatino Linotype" w:hAnsi="Palatino Linotype" w:cs="Times New Roman"/>
          <w:sz w:val="20"/>
          <w:szCs w:val="20"/>
          <w:shd w:val="clear" w:color="auto" w:fill="FFFFFF" w:themeFill="background1"/>
        </w:rPr>
        <w:t>0</w:t>
      </w:r>
    </w:p>
    <w:p w14:paraId="0226068C" w14:textId="77777777" w:rsidR="000D1CCC" w:rsidRDefault="000D1CCC" w:rsidP="000D1CCC">
      <w:pPr>
        <w:spacing w:after="0" w:line="240" w:lineRule="auto"/>
        <w:jc w:val="both"/>
        <w:rPr>
          <w:rFonts w:ascii="Palatino Linotype" w:hAnsi="Palatino Linotype" w:cs="Times New Roman"/>
          <w:sz w:val="20"/>
          <w:szCs w:val="20"/>
          <w:shd w:val="clear" w:color="auto" w:fill="FFFFFF" w:themeFill="background1"/>
        </w:rPr>
      </w:pPr>
    </w:p>
    <w:p w14:paraId="07D5D5D2" w14:textId="59FDC181" w:rsidR="000D1CCC" w:rsidRDefault="000D1CCC" w:rsidP="000D1CCC">
      <w:pPr>
        <w:spacing w:after="0" w:line="240" w:lineRule="auto"/>
        <w:jc w:val="both"/>
        <w:rPr>
          <w:rFonts w:ascii="Palatino Linotype" w:hAnsi="Palatino Linotype" w:cs="Times New Roman"/>
          <w:sz w:val="20"/>
          <w:szCs w:val="20"/>
          <w:shd w:val="clear" w:color="auto" w:fill="FFFFFF" w:themeFill="background1"/>
        </w:rPr>
      </w:pPr>
      <w:r>
        <w:rPr>
          <w:rFonts w:ascii="Palatino Linotype" w:hAnsi="Palatino Linotype" w:cs="Times New Roman"/>
          <w:sz w:val="20"/>
          <w:szCs w:val="20"/>
          <w:shd w:val="clear" w:color="auto" w:fill="FFFFFF" w:themeFill="background1"/>
        </w:rPr>
        <w:t>V Radvanovciach dňa ..</w:t>
      </w:r>
      <w:r w:rsidR="00630998">
        <w:rPr>
          <w:rFonts w:ascii="Palatino Linotype" w:hAnsi="Palatino Linotype" w:cs="Times New Roman"/>
          <w:sz w:val="20"/>
          <w:szCs w:val="20"/>
          <w:shd w:val="clear" w:color="auto" w:fill="FFFFFF" w:themeFill="background1"/>
        </w:rPr>
        <w:t>14.6.2024</w:t>
      </w:r>
    </w:p>
    <w:p w14:paraId="31788C2B" w14:textId="77777777" w:rsidR="000D1CCC" w:rsidRDefault="000D1CCC" w:rsidP="000D1CCC">
      <w:pPr>
        <w:spacing w:after="0" w:line="240" w:lineRule="auto"/>
        <w:jc w:val="right"/>
        <w:rPr>
          <w:rFonts w:ascii="Palatino Linotype" w:hAnsi="Palatino Linotype" w:cs="Times New Roman"/>
          <w:sz w:val="20"/>
          <w:szCs w:val="20"/>
          <w:shd w:val="clear" w:color="auto" w:fill="FFFFFF" w:themeFill="background1"/>
        </w:rPr>
      </w:pPr>
    </w:p>
    <w:p w14:paraId="78A624E6" w14:textId="77777777" w:rsidR="000D1CCC" w:rsidRDefault="000D1CCC" w:rsidP="000D1CCC">
      <w:pPr>
        <w:spacing w:after="0" w:line="240" w:lineRule="auto"/>
        <w:jc w:val="right"/>
        <w:rPr>
          <w:rFonts w:ascii="Palatino Linotype" w:hAnsi="Palatino Linotype" w:cs="Times New Roman"/>
          <w:sz w:val="20"/>
          <w:szCs w:val="20"/>
          <w:shd w:val="clear" w:color="auto" w:fill="FFFFFF" w:themeFill="background1"/>
        </w:rPr>
      </w:pPr>
      <w:r>
        <w:rPr>
          <w:rFonts w:ascii="Palatino Linotype" w:hAnsi="Palatino Linotype" w:cs="Times New Roman"/>
          <w:sz w:val="20"/>
          <w:szCs w:val="20"/>
          <w:shd w:val="clear" w:color="auto" w:fill="FFFFFF" w:themeFill="background1"/>
        </w:rPr>
        <w:t xml:space="preserve"> </w:t>
      </w:r>
    </w:p>
    <w:p w14:paraId="18E293F7" w14:textId="77777777" w:rsidR="000D1CCC" w:rsidRDefault="000D1CCC" w:rsidP="000D1CCC">
      <w:pPr>
        <w:spacing w:after="0" w:line="240" w:lineRule="auto"/>
        <w:jc w:val="right"/>
        <w:rPr>
          <w:rFonts w:ascii="Palatino Linotype" w:hAnsi="Palatino Linotype" w:cs="Times New Roman"/>
          <w:sz w:val="20"/>
          <w:szCs w:val="20"/>
          <w:shd w:val="clear" w:color="auto" w:fill="FFFFFF" w:themeFill="background1"/>
        </w:rPr>
      </w:pPr>
      <w:r>
        <w:rPr>
          <w:rFonts w:ascii="Palatino Linotype" w:hAnsi="Palatino Linotype" w:cs="Times New Roman"/>
          <w:sz w:val="20"/>
          <w:szCs w:val="20"/>
          <w:shd w:val="clear" w:color="auto" w:fill="FFFFFF" w:themeFill="background1"/>
        </w:rPr>
        <w:t>.......................................................</w:t>
      </w:r>
    </w:p>
    <w:p w14:paraId="47532519" w14:textId="77777777" w:rsidR="000D1CCC" w:rsidRDefault="000D1CCC" w:rsidP="000D1CCC">
      <w:pPr>
        <w:spacing w:after="0" w:line="240" w:lineRule="auto"/>
        <w:jc w:val="right"/>
        <w:rPr>
          <w:rFonts w:ascii="Palatino Linotype" w:hAnsi="Palatino Linotype" w:cs="Times New Roman"/>
          <w:sz w:val="20"/>
          <w:szCs w:val="20"/>
          <w:shd w:val="clear" w:color="auto" w:fill="FFFFFF" w:themeFill="background1"/>
        </w:rPr>
      </w:pPr>
      <w:r>
        <w:rPr>
          <w:rFonts w:ascii="Palatino Linotype" w:hAnsi="Palatino Linotype" w:cs="Times New Roman"/>
          <w:sz w:val="20"/>
          <w:szCs w:val="20"/>
          <w:shd w:val="clear" w:color="auto" w:fill="FFFFFF" w:themeFill="background1"/>
        </w:rPr>
        <w:t>Peter Dzugas</w:t>
      </w:r>
    </w:p>
    <w:p w14:paraId="5BC31D07" w14:textId="77777777" w:rsidR="000D1CCC" w:rsidRDefault="000D1CCC" w:rsidP="000D1CCC">
      <w:pPr>
        <w:spacing w:after="0" w:line="240" w:lineRule="auto"/>
        <w:jc w:val="right"/>
        <w:rPr>
          <w:rFonts w:ascii="Palatino Linotype" w:hAnsi="Palatino Linotype" w:cs="Times New Roman"/>
          <w:sz w:val="20"/>
          <w:szCs w:val="20"/>
          <w:shd w:val="clear" w:color="auto" w:fill="FFFFFF" w:themeFill="background1"/>
        </w:rPr>
      </w:pPr>
      <w:r>
        <w:rPr>
          <w:rFonts w:ascii="Palatino Linotype" w:hAnsi="Palatino Linotype" w:cs="Times New Roman"/>
          <w:sz w:val="20"/>
          <w:szCs w:val="20"/>
          <w:shd w:val="clear" w:color="auto" w:fill="FFFFFF" w:themeFill="background1"/>
        </w:rPr>
        <w:t>starosta obce Radvanovce</w:t>
      </w:r>
    </w:p>
    <w:p w14:paraId="639D4FF5" w14:textId="77777777" w:rsidR="000D1CCC" w:rsidRPr="00EF31E3" w:rsidRDefault="000D1CCC" w:rsidP="008227FD">
      <w:pPr>
        <w:spacing w:after="0" w:line="240" w:lineRule="auto"/>
        <w:rPr>
          <w:sz w:val="20"/>
          <w:szCs w:val="20"/>
        </w:rPr>
      </w:pPr>
    </w:p>
    <w:bookmarkEnd w:id="1"/>
    <w:p w14:paraId="45D7F001" w14:textId="081F30A8" w:rsidR="00560001" w:rsidRPr="00EF31E3" w:rsidRDefault="00560001" w:rsidP="008227FD">
      <w:pPr>
        <w:spacing w:after="0" w:line="240" w:lineRule="auto"/>
        <w:rPr>
          <w:sz w:val="20"/>
          <w:szCs w:val="20"/>
        </w:rPr>
      </w:pPr>
    </w:p>
    <w:p w14:paraId="530D3461" w14:textId="48DBDD60" w:rsidR="002F02AF" w:rsidRPr="00EF31E3" w:rsidRDefault="002F02AF" w:rsidP="008227FD">
      <w:pPr>
        <w:spacing w:after="0" w:line="240" w:lineRule="auto"/>
        <w:rPr>
          <w:sz w:val="20"/>
          <w:szCs w:val="20"/>
        </w:rPr>
      </w:pPr>
    </w:p>
    <w:p w14:paraId="35C87D06" w14:textId="67711E27" w:rsidR="008F306D" w:rsidRPr="00EF31E3" w:rsidRDefault="008F306D" w:rsidP="008227FD">
      <w:pPr>
        <w:pBdr>
          <w:bottom w:val="single" w:sz="12" w:space="1" w:color="auto"/>
        </w:pBdr>
        <w:spacing w:after="0" w:line="240" w:lineRule="auto"/>
        <w:rPr>
          <w:sz w:val="20"/>
          <w:szCs w:val="20"/>
        </w:rPr>
      </w:pPr>
    </w:p>
    <w:p w14:paraId="26B73B41" w14:textId="77777777" w:rsidR="008F306D" w:rsidRPr="00EF31E3" w:rsidRDefault="008F306D" w:rsidP="008227FD">
      <w:pPr>
        <w:spacing w:after="0" w:line="240" w:lineRule="auto"/>
        <w:rPr>
          <w:sz w:val="20"/>
          <w:szCs w:val="20"/>
        </w:rPr>
      </w:pPr>
    </w:p>
    <w:p w14:paraId="7054834B" w14:textId="77777777" w:rsidR="008F306D" w:rsidRPr="00EF31E3" w:rsidRDefault="008F306D" w:rsidP="008227FD">
      <w:pPr>
        <w:spacing w:after="0" w:line="240" w:lineRule="auto"/>
        <w:rPr>
          <w:sz w:val="20"/>
          <w:szCs w:val="20"/>
        </w:rPr>
      </w:pPr>
    </w:p>
    <w:p w14:paraId="45F7F61E" w14:textId="7FEFB77E" w:rsidR="002F02AF" w:rsidRPr="00EF31E3" w:rsidRDefault="002F02AF" w:rsidP="008227FD">
      <w:pPr>
        <w:spacing w:after="0" w:line="240" w:lineRule="auto"/>
        <w:rPr>
          <w:i/>
          <w:iCs/>
          <w:sz w:val="20"/>
          <w:szCs w:val="20"/>
          <w:u w:val="single"/>
        </w:rPr>
      </w:pPr>
      <w:r w:rsidRPr="00EF31E3">
        <w:rPr>
          <w:i/>
          <w:iCs/>
          <w:sz w:val="20"/>
          <w:szCs w:val="20"/>
          <w:u w:val="single"/>
        </w:rPr>
        <w:t>Dôvodová správa:</w:t>
      </w:r>
    </w:p>
    <w:p w14:paraId="2A5F50EA" w14:textId="25AFE977" w:rsidR="002F02AF" w:rsidRPr="00EF31E3" w:rsidRDefault="002F02AF" w:rsidP="008227FD">
      <w:pPr>
        <w:spacing w:after="0" w:line="240" w:lineRule="auto"/>
        <w:rPr>
          <w:sz w:val="20"/>
          <w:szCs w:val="20"/>
          <w:u w:val="single"/>
        </w:rPr>
      </w:pPr>
    </w:p>
    <w:p w14:paraId="4E911297" w14:textId="041B5C2E" w:rsidR="009D7F72" w:rsidRPr="00EF31E3" w:rsidRDefault="00F32B0C" w:rsidP="008F306D">
      <w:pPr>
        <w:spacing w:after="0"/>
        <w:jc w:val="both"/>
        <w:rPr>
          <w:sz w:val="20"/>
          <w:szCs w:val="20"/>
        </w:rPr>
      </w:pPr>
      <w:bookmarkStart w:id="2" w:name="_Hlk30685343"/>
      <w:r w:rsidRPr="00EF31E3">
        <w:rPr>
          <w:sz w:val="20"/>
          <w:szCs w:val="20"/>
        </w:rPr>
        <w:t>Východoslovenská vodárenská spoločnosť</w:t>
      </w:r>
      <w:r w:rsidR="00296E8E" w:rsidRPr="00EF31E3">
        <w:rPr>
          <w:sz w:val="20"/>
          <w:szCs w:val="20"/>
        </w:rPr>
        <w:t xml:space="preserve">, a. s. </w:t>
      </w:r>
      <w:r w:rsidR="00296E8E" w:rsidRPr="00EF31E3">
        <w:rPr>
          <w:i/>
          <w:iCs/>
          <w:sz w:val="20"/>
          <w:szCs w:val="20"/>
        </w:rPr>
        <w:t>(ďalej aj „VVS“)</w:t>
      </w:r>
      <w:r w:rsidR="006D1DBB" w:rsidRPr="00EF31E3">
        <w:rPr>
          <w:sz w:val="20"/>
          <w:szCs w:val="20"/>
        </w:rPr>
        <w:t xml:space="preserve"> k 31.12.2018  evidovala </w:t>
      </w:r>
      <w:r w:rsidR="002E480E" w:rsidRPr="00EF31E3">
        <w:rPr>
          <w:sz w:val="20"/>
          <w:szCs w:val="20"/>
        </w:rPr>
        <w:t xml:space="preserve">771 akcionárov. </w:t>
      </w:r>
      <w:r w:rsidRPr="00EF31E3">
        <w:rPr>
          <w:sz w:val="20"/>
          <w:szCs w:val="20"/>
        </w:rPr>
        <w:t xml:space="preserve">Z nich približne </w:t>
      </w:r>
      <w:r w:rsidR="002E480E" w:rsidRPr="00EF31E3">
        <w:rPr>
          <w:sz w:val="20"/>
          <w:szCs w:val="20"/>
        </w:rPr>
        <w:t xml:space="preserve">97%  má podiel na základnom imaní menší ako 0,5 %. </w:t>
      </w:r>
      <w:r w:rsidR="009D7F72" w:rsidRPr="00EF31E3">
        <w:rPr>
          <w:sz w:val="20"/>
          <w:szCs w:val="20"/>
        </w:rPr>
        <w:t xml:space="preserve">Skupina 21 akcionárov, teda necelé 3 % má podiel na základnom imaní vyšší ako 0,5 % a zároveň disponujú viac ako 50 % všetkých hlasov. Absolútna menšina počtu akcionárov teda môže presadiť svoje rozhodnutia bez ohľadu na dominantnosť počtu akcionárov s minimálnym počtom akcií. </w:t>
      </w:r>
    </w:p>
    <w:p w14:paraId="37B36C15" w14:textId="79463FF6" w:rsidR="006D1DBB" w:rsidRPr="00EF31E3" w:rsidRDefault="006D1DBB" w:rsidP="008F306D">
      <w:pPr>
        <w:spacing w:after="0"/>
        <w:jc w:val="both"/>
        <w:rPr>
          <w:sz w:val="20"/>
          <w:szCs w:val="20"/>
        </w:rPr>
      </w:pPr>
    </w:p>
    <w:p w14:paraId="76E9A7AE" w14:textId="23A8C571" w:rsidR="006D1DBB" w:rsidRPr="00EF31E3" w:rsidRDefault="00A74279" w:rsidP="00FB7EDE">
      <w:pPr>
        <w:jc w:val="both"/>
        <w:rPr>
          <w:i/>
          <w:iCs/>
          <w:sz w:val="20"/>
          <w:szCs w:val="20"/>
        </w:rPr>
      </w:pPr>
      <w:r w:rsidRPr="00EF31E3">
        <w:rPr>
          <w:sz w:val="20"/>
          <w:szCs w:val="20"/>
        </w:rPr>
        <w:t>Vychádzajúc z vyššie uvedenej disproporcie u</w:t>
      </w:r>
      <w:r w:rsidR="006D1DBB" w:rsidRPr="00EF31E3">
        <w:rPr>
          <w:sz w:val="20"/>
          <w:szCs w:val="20"/>
        </w:rPr>
        <w:t>ž pred založením</w:t>
      </w:r>
      <w:r w:rsidR="00F772B7" w:rsidRPr="00EF31E3">
        <w:rPr>
          <w:sz w:val="20"/>
          <w:szCs w:val="20"/>
        </w:rPr>
        <w:t xml:space="preserve"> </w:t>
      </w:r>
      <w:r w:rsidR="00296E8E" w:rsidRPr="00EF31E3">
        <w:rPr>
          <w:sz w:val="20"/>
          <w:szCs w:val="20"/>
        </w:rPr>
        <w:t xml:space="preserve">Klubu akcionárov Východoslovenská vodárenská spoločnosť, a. s., o. z. </w:t>
      </w:r>
      <w:r w:rsidR="00296E8E" w:rsidRPr="00EF31E3">
        <w:rPr>
          <w:i/>
          <w:iCs/>
          <w:sz w:val="20"/>
          <w:szCs w:val="20"/>
        </w:rPr>
        <w:t>(ďalej aj „KA“</w:t>
      </w:r>
      <w:r w:rsidR="007D310B" w:rsidRPr="00EF31E3">
        <w:rPr>
          <w:i/>
          <w:iCs/>
          <w:sz w:val="20"/>
          <w:szCs w:val="20"/>
        </w:rPr>
        <w:t xml:space="preserve"> alebo „združenie“)</w:t>
      </w:r>
      <w:r w:rsidR="006D1DBB" w:rsidRPr="00EF31E3">
        <w:rPr>
          <w:sz w:val="20"/>
          <w:szCs w:val="20"/>
        </w:rPr>
        <w:t xml:space="preserve">, na neformálnej úrovni v jednotlivých okresoch akcionári </w:t>
      </w:r>
      <w:r w:rsidR="006D1DBB" w:rsidRPr="00EF31E3">
        <w:rPr>
          <w:sz w:val="20"/>
          <w:szCs w:val="20"/>
        </w:rPr>
        <w:lastRenderedPageBreak/>
        <w:t>diskutovali o možnostiach presadenia ich záujmov. Z týchto neformálnych rozhovorov vyplynula potreba inštitucionalizovania, zjednotenia a koordinácie potrieb akcionárov VVS</w:t>
      </w:r>
      <w:r w:rsidR="00360215" w:rsidRPr="00EF31E3">
        <w:rPr>
          <w:sz w:val="20"/>
          <w:szCs w:val="20"/>
        </w:rPr>
        <w:t xml:space="preserve"> </w:t>
      </w:r>
      <w:r w:rsidR="006D1DBB" w:rsidRPr="00EF31E3">
        <w:rPr>
          <w:sz w:val="20"/>
          <w:szCs w:val="20"/>
        </w:rPr>
        <w:t>tak</w:t>
      </w:r>
      <w:r w:rsidR="00360215" w:rsidRPr="00EF31E3">
        <w:rPr>
          <w:sz w:val="20"/>
          <w:szCs w:val="20"/>
        </w:rPr>
        <w:t>,</w:t>
      </w:r>
      <w:r w:rsidR="006D1DBB" w:rsidRPr="00EF31E3">
        <w:rPr>
          <w:sz w:val="20"/>
          <w:szCs w:val="20"/>
        </w:rPr>
        <w:t xml:space="preserve"> aby nimi založený a spravovaný subjekt bol partnerom aj na rokovaniach  mimo valných zhromaždení. </w:t>
      </w:r>
    </w:p>
    <w:bookmarkEnd w:id="2"/>
    <w:p w14:paraId="661AD121" w14:textId="2E831495" w:rsidR="008616D8" w:rsidRPr="00EF31E3" w:rsidRDefault="008616D8" w:rsidP="008F306D">
      <w:pPr>
        <w:spacing w:after="0"/>
        <w:jc w:val="both"/>
        <w:rPr>
          <w:sz w:val="20"/>
          <w:szCs w:val="20"/>
        </w:rPr>
      </w:pPr>
    </w:p>
    <w:p w14:paraId="3BE8231B" w14:textId="11A1A13C" w:rsidR="008616D8" w:rsidRPr="00EF31E3" w:rsidRDefault="00296E8E" w:rsidP="008F306D">
      <w:pPr>
        <w:spacing w:after="0"/>
        <w:jc w:val="both"/>
        <w:rPr>
          <w:sz w:val="20"/>
          <w:szCs w:val="20"/>
        </w:rPr>
      </w:pPr>
      <w:r w:rsidRPr="00EF31E3">
        <w:rPr>
          <w:sz w:val="20"/>
          <w:szCs w:val="20"/>
        </w:rPr>
        <w:t>KA</w:t>
      </w:r>
      <w:r w:rsidR="008616D8" w:rsidRPr="00EF31E3">
        <w:rPr>
          <w:sz w:val="20"/>
          <w:szCs w:val="20"/>
        </w:rPr>
        <w:t xml:space="preserve"> vznikol z troch hlavných dôvodov. Prvým je vytvorenie rovnováhy medzi menšinovými a väčšinovými akcionármi. Druhým je potreba koordinácie činnosti akcionárov tak</w:t>
      </w:r>
      <w:r w:rsidR="00230020" w:rsidRPr="00EF31E3">
        <w:rPr>
          <w:sz w:val="20"/>
          <w:szCs w:val="20"/>
        </w:rPr>
        <w:t>,</w:t>
      </w:r>
      <w:r w:rsidR="008616D8" w:rsidRPr="00EF31E3">
        <w:rPr>
          <w:sz w:val="20"/>
          <w:szCs w:val="20"/>
        </w:rPr>
        <w:t xml:space="preserve"> aby čo najviac akcionárov malo možnosť efektívne uplatňovať svoje práva vo vzťahu k VVS. A tretím je vytvorenie subjektu, ktorý bude zastupovať členov KA na neformálnych stretnutiach aj mimo valných zhromaždení. KA je otvorenou platformou pre všetkých akcionárov, t.</w:t>
      </w:r>
      <w:r w:rsidR="00230020" w:rsidRPr="00EF31E3">
        <w:rPr>
          <w:sz w:val="20"/>
          <w:szCs w:val="20"/>
        </w:rPr>
        <w:t xml:space="preserve"> </w:t>
      </w:r>
      <w:r w:rsidR="008616D8" w:rsidRPr="00EF31E3">
        <w:rPr>
          <w:sz w:val="20"/>
          <w:szCs w:val="20"/>
        </w:rPr>
        <w:t>j. nielen tých s minoritným počtom akcií.</w:t>
      </w:r>
    </w:p>
    <w:p w14:paraId="2297FD96" w14:textId="77777777" w:rsidR="008616D8" w:rsidRPr="00EF31E3" w:rsidRDefault="008616D8" w:rsidP="008F306D">
      <w:pPr>
        <w:spacing w:after="0"/>
        <w:jc w:val="both"/>
        <w:rPr>
          <w:sz w:val="20"/>
          <w:szCs w:val="20"/>
        </w:rPr>
      </w:pPr>
    </w:p>
    <w:p w14:paraId="7802A7D5" w14:textId="3D1BE179" w:rsidR="000A5894" w:rsidRPr="00EF31E3" w:rsidRDefault="002E480E" w:rsidP="00905781">
      <w:pPr>
        <w:spacing w:after="0"/>
        <w:jc w:val="both"/>
        <w:rPr>
          <w:sz w:val="20"/>
          <w:szCs w:val="20"/>
        </w:rPr>
      </w:pPr>
      <w:bookmarkStart w:id="3" w:name="_Hlk30685420"/>
      <w:r w:rsidRPr="00EF31E3">
        <w:rPr>
          <w:sz w:val="20"/>
          <w:szCs w:val="20"/>
        </w:rPr>
        <w:t>Klub akcionárov je v zahraničí obvyklou a známou iniciatívou akcionárov, ktorá funguje aj pri mnohých iných svetových spoločnostiach v rôznych odvetviach</w:t>
      </w:r>
      <w:bookmarkEnd w:id="3"/>
      <w:r w:rsidRPr="00EF31E3">
        <w:rPr>
          <w:sz w:val="20"/>
          <w:szCs w:val="20"/>
        </w:rPr>
        <w:t xml:space="preserve">. </w:t>
      </w:r>
      <w:bookmarkStart w:id="4" w:name="_Hlk30685383"/>
      <w:r w:rsidRPr="00EF31E3">
        <w:rPr>
          <w:sz w:val="20"/>
          <w:szCs w:val="20"/>
        </w:rPr>
        <w:t>Pri vzniku KA sa akcionári in</w:t>
      </w:r>
      <w:r w:rsidR="002956D9" w:rsidRPr="00EF31E3">
        <w:rPr>
          <w:sz w:val="20"/>
          <w:szCs w:val="20"/>
        </w:rPr>
        <w:t>š</w:t>
      </w:r>
      <w:r w:rsidRPr="00EF31E3">
        <w:rPr>
          <w:sz w:val="20"/>
          <w:szCs w:val="20"/>
        </w:rPr>
        <w:t>pirovali klubmi akcionárov viacerých spoločností ako napr. TOTAL, SUEZ,  BMW, RWE, VINCI</w:t>
      </w:r>
      <w:bookmarkEnd w:id="4"/>
      <w:r w:rsidRPr="00EF31E3">
        <w:rPr>
          <w:sz w:val="20"/>
          <w:szCs w:val="20"/>
        </w:rPr>
        <w:t>. Kluby akcionárov sa starajú predovšetkým o vzdelávanie, osvetu a poradenstvo pre svojich členov, ďalej pripravujú projekty podporujúce ich činnosť, ochraňujú práva a uplatňujú záujmy svojich členov vo vzťahu k spoločnosti, k iným koordinovaným skupinám akcionárov</w:t>
      </w:r>
      <w:r w:rsidR="00BD3152" w:rsidRPr="00EF31E3">
        <w:rPr>
          <w:sz w:val="20"/>
          <w:szCs w:val="20"/>
        </w:rPr>
        <w:t xml:space="preserve">, </w:t>
      </w:r>
      <w:r w:rsidRPr="00EF31E3">
        <w:rPr>
          <w:sz w:val="20"/>
          <w:szCs w:val="20"/>
        </w:rPr>
        <w:t>ale aj vo vzťahu k inštitúciám štátnej a verejnej správy.</w:t>
      </w:r>
      <w:r w:rsidR="00FB07DB" w:rsidRPr="00EF31E3">
        <w:rPr>
          <w:sz w:val="20"/>
          <w:szCs w:val="20"/>
        </w:rPr>
        <w:t xml:space="preserve"> </w:t>
      </w:r>
      <w:r w:rsidR="00E82F31" w:rsidRPr="00EF31E3">
        <w:rPr>
          <w:sz w:val="20"/>
          <w:szCs w:val="20"/>
        </w:rPr>
        <w:t xml:space="preserve">Tendencia preferovať vytváranie </w:t>
      </w:r>
      <w:r w:rsidR="00B200BE" w:rsidRPr="00EF31E3">
        <w:rPr>
          <w:sz w:val="20"/>
          <w:szCs w:val="20"/>
        </w:rPr>
        <w:t>určitých základní akcionárov v rozptýlenej akcionárskej štruktúre</w:t>
      </w:r>
      <w:r w:rsidR="007166A4" w:rsidRPr="00EF31E3">
        <w:rPr>
          <w:sz w:val="20"/>
          <w:szCs w:val="20"/>
        </w:rPr>
        <w:t>,</w:t>
      </w:r>
      <w:r w:rsidR="00B200BE" w:rsidRPr="00EF31E3">
        <w:rPr>
          <w:sz w:val="20"/>
          <w:szCs w:val="20"/>
        </w:rPr>
        <w:t xml:space="preserve"> </w:t>
      </w:r>
      <w:r w:rsidR="00822808" w:rsidRPr="00EF31E3">
        <w:rPr>
          <w:sz w:val="20"/>
          <w:szCs w:val="20"/>
        </w:rPr>
        <w:t>za účelom spolupráce a</w:t>
      </w:r>
      <w:r w:rsidR="007166A4" w:rsidRPr="00EF31E3">
        <w:rPr>
          <w:sz w:val="20"/>
          <w:szCs w:val="20"/>
        </w:rPr>
        <w:t> </w:t>
      </w:r>
      <w:r w:rsidR="00822808" w:rsidRPr="00EF31E3">
        <w:rPr>
          <w:sz w:val="20"/>
          <w:szCs w:val="20"/>
        </w:rPr>
        <w:t xml:space="preserve">koordinácie </w:t>
      </w:r>
      <w:r w:rsidR="005246CF" w:rsidRPr="00EF31E3">
        <w:rPr>
          <w:sz w:val="20"/>
          <w:szCs w:val="20"/>
        </w:rPr>
        <w:t>pri vytváraní vôle vo vnútri spoločnosti</w:t>
      </w:r>
      <w:r w:rsidR="007166A4" w:rsidRPr="00EF31E3">
        <w:rPr>
          <w:sz w:val="20"/>
          <w:szCs w:val="20"/>
        </w:rPr>
        <w:t>,</w:t>
      </w:r>
      <w:r w:rsidR="005246CF" w:rsidRPr="00EF31E3">
        <w:rPr>
          <w:sz w:val="20"/>
          <w:szCs w:val="20"/>
        </w:rPr>
        <w:t xml:space="preserve"> </w:t>
      </w:r>
      <w:r w:rsidR="00D52786" w:rsidRPr="00EF31E3">
        <w:rPr>
          <w:sz w:val="20"/>
          <w:szCs w:val="20"/>
        </w:rPr>
        <w:t xml:space="preserve">je </w:t>
      </w:r>
      <w:r w:rsidR="003C0638" w:rsidRPr="00EF31E3">
        <w:rPr>
          <w:sz w:val="20"/>
          <w:szCs w:val="20"/>
        </w:rPr>
        <w:t xml:space="preserve">na nadnárodnej úrovni obsiahnutá </w:t>
      </w:r>
      <w:r w:rsidR="00BB1C7B" w:rsidRPr="00EF31E3">
        <w:rPr>
          <w:sz w:val="20"/>
          <w:szCs w:val="20"/>
        </w:rPr>
        <w:t>v zámeroch OECD</w:t>
      </w:r>
      <w:r w:rsidR="00E51EBA" w:rsidRPr="00EF31E3">
        <w:rPr>
          <w:sz w:val="20"/>
          <w:szCs w:val="20"/>
        </w:rPr>
        <w:t>, ktoré sú odporúčaním pre jednotlivé členské krajiny</w:t>
      </w:r>
      <w:r w:rsidR="003A408D" w:rsidRPr="00EF31E3">
        <w:rPr>
          <w:sz w:val="20"/>
          <w:szCs w:val="20"/>
        </w:rPr>
        <w:t>. V</w:t>
      </w:r>
      <w:r w:rsidR="00E51EBA" w:rsidRPr="00EF31E3">
        <w:rPr>
          <w:sz w:val="20"/>
          <w:szCs w:val="20"/>
        </w:rPr>
        <w:t> </w:t>
      </w:r>
      <w:r w:rsidR="003A408D" w:rsidRPr="00EF31E3">
        <w:rPr>
          <w:sz w:val="20"/>
          <w:szCs w:val="20"/>
        </w:rPr>
        <w:t xml:space="preserve">intenciách </w:t>
      </w:r>
      <w:r w:rsidR="00E51EBA" w:rsidRPr="00EF31E3">
        <w:rPr>
          <w:sz w:val="20"/>
          <w:szCs w:val="20"/>
        </w:rPr>
        <w:t>regulatívu OECD, označenom ako „</w:t>
      </w:r>
      <w:r w:rsidR="00261201" w:rsidRPr="00EF31E3">
        <w:rPr>
          <w:sz w:val="20"/>
          <w:szCs w:val="20"/>
        </w:rPr>
        <w:t>Krajiny</w:t>
      </w:r>
      <w:r w:rsidR="00E51EBA" w:rsidRPr="00EF31E3">
        <w:rPr>
          <w:sz w:val="20"/>
          <w:szCs w:val="20"/>
        </w:rPr>
        <w:t xml:space="preserve"> G20/</w:t>
      </w:r>
      <w:r w:rsidR="00BF2767" w:rsidRPr="00EF31E3">
        <w:rPr>
          <w:sz w:val="20"/>
          <w:szCs w:val="20"/>
        </w:rPr>
        <w:t>OECD Princípy správy a</w:t>
      </w:r>
      <w:r w:rsidR="00261201" w:rsidRPr="00EF31E3">
        <w:rPr>
          <w:sz w:val="20"/>
          <w:szCs w:val="20"/>
        </w:rPr>
        <w:t> riadenia spoločnost</w:t>
      </w:r>
      <w:r w:rsidR="00BF2767" w:rsidRPr="00EF31E3">
        <w:rPr>
          <w:sz w:val="20"/>
          <w:szCs w:val="20"/>
        </w:rPr>
        <w:t>í“</w:t>
      </w:r>
      <w:r w:rsidR="00261201" w:rsidRPr="00EF31E3">
        <w:rPr>
          <w:rStyle w:val="Odkaznapoznmkupodiarou"/>
          <w:sz w:val="20"/>
          <w:szCs w:val="20"/>
        </w:rPr>
        <w:footnoteReference w:id="1"/>
      </w:r>
      <w:r w:rsidR="000A5894" w:rsidRPr="00EF31E3">
        <w:rPr>
          <w:sz w:val="20"/>
          <w:szCs w:val="20"/>
        </w:rPr>
        <w:t xml:space="preserve"> sa uvádza: </w:t>
      </w:r>
      <w:r w:rsidR="000A5894" w:rsidRPr="00EF31E3">
        <w:rPr>
          <w:i/>
          <w:iCs/>
          <w:sz w:val="20"/>
          <w:szCs w:val="20"/>
        </w:rPr>
        <w:t>„Už dlhú dobu je známe, že v spoločnostiach s rozptýleným vlastníctvom môžu mať jednotliví akcionári v spoločnosti príliš malý podiel na to, aby sa im vyplatili náklady na prijatie akcionárskych opatrení, alebo investície do monitorovania výkonnosti spoločnosti. Navyše, ak drobní akcionári skutočne investovali prostriedky do týchto aktivít, mohli by na tom zarobiť aj iní</w:t>
      </w:r>
      <w:r w:rsidR="00891507" w:rsidRPr="00EF31E3">
        <w:rPr>
          <w:i/>
          <w:iCs/>
          <w:sz w:val="20"/>
          <w:szCs w:val="20"/>
        </w:rPr>
        <w:t>, bez toho, aby prispeli (tzv. „čierni pasažieri“). Tento efekt, ktorý znižuje motiváciu monitorovať, je pravdepodo</w:t>
      </w:r>
      <w:r w:rsidR="0021198A" w:rsidRPr="00EF31E3">
        <w:rPr>
          <w:i/>
          <w:iCs/>
          <w:sz w:val="20"/>
          <w:szCs w:val="20"/>
        </w:rPr>
        <w:t xml:space="preserve">bne menším problémom pre inštitúcie, najmä finančné inštitúcie, pôsobiace vo funkcii splnomocnenca, pri rozhodovaní, či svoj podiel v jednotlivých spoločnostiach </w:t>
      </w:r>
      <w:r w:rsidR="00C05BCC" w:rsidRPr="00EF31E3">
        <w:rPr>
          <w:i/>
          <w:iCs/>
          <w:sz w:val="20"/>
          <w:szCs w:val="20"/>
        </w:rPr>
        <w:t xml:space="preserve">zvýšiť na významný, alebo skôr jednoducho </w:t>
      </w:r>
      <w:proofErr w:type="spellStart"/>
      <w:r w:rsidR="00C05BCC" w:rsidRPr="00EF31E3">
        <w:rPr>
          <w:i/>
          <w:iCs/>
          <w:sz w:val="20"/>
          <w:szCs w:val="20"/>
        </w:rPr>
        <w:t>diverzifikovať</w:t>
      </w:r>
      <w:proofErr w:type="spellEnd"/>
      <w:r w:rsidR="00C05BCC" w:rsidRPr="00EF31E3">
        <w:rPr>
          <w:i/>
          <w:iCs/>
          <w:sz w:val="20"/>
          <w:szCs w:val="20"/>
        </w:rPr>
        <w:t xml:space="preserve">. Avšak ďalšie náklady v súvislosti s držaním významného </w:t>
      </w:r>
      <w:r w:rsidR="003349AF" w:rsidRPr="00EF31E3">
        <w:rPr>
          <w:i/>
          <w:iCs/>
          <w:sz w:val="20"/>
          <w:szCs w:val="20"/>
        </w:rPr>
        <w:t xml:space="preserve">podielu môžu byť stále vysoké. V mnohých prípadoch inštitucionálni investori tento krok nepodstupujú, pretože je nad ich schopnosti, alebo by si vyžadoval investovať do jedinej spoločnosti viac zo svojich aktív, ako by bolo rozumné. </w:t>
      </w:r>
      <w:r w:rsidR="003349AF" w:rsidRPr="00EF31E3">
        <w:rPr>
          <w:b/>
          <w:bCs/>
          <w:i/>
          <w:iCs/>
          <w:sz w:val="20"/>
          <w:szCs w:val="20"/>
        </w:rPr>
        <w:t>Na prekonanie tejto asymetri</w:t>
      </w:r>
      <w:r w:rsidR="006E4972" w:rsidRPr="00EF31E3">
        <w:rPr>
          <w:b/>
          <w:bCs/>
          <w:i/>
          <w:iCs/>
          <w:sz w:val="20"/>
          <w:szCs w:val="20"/>
        </w:rPr>
        <w:t>e</w:t>
      </w:r>
      <w:r w:rsidR="00D83253" w:rsidRPr="00EF31E3">
        <w:rPr>
          <w:b/>
          <w:bCs/>
          <w:i/>
          <w:iCs/>
          <w:sz w:val="20"/>
          <w:szCs w:val="20"/>
        </w:rPr>
        <w:t>, ktorá nahráva diverzifikácii, by malo byť povolené, a dokonca podporované, aby akcionári spolupracovali a koordinovali svoje ak</w:t>
      </w:r>
      <w:r w:rsidR="000D25BD" w:rsidRPr="00EF31E3">
        <w:rPr>
          <w:b/>
          <w:bCs/>
          <w:i/>
          <w:iCs/>
          <w:sz w:val="20"/>
          <w:szCs w:val="20"/>
        </w:rPr>
        <w:t>tivity</w:t>
      </w:r>
      <w:r w:rsidR="00D83253" w:rsidRPr="00EF31E3">
        <w:rPr>
          <w:b/>
          <w:bCs/>
          <w:i/>
          <w:iCs/>
          <w:sz w:val="20"/>
          <w:szCs w:val="20"/>
        </w:rPr>
        <w:t xml:space="preserve"> pri nomináciách </w:t>
      </w:r>
      <w:r w:rsidR="00E52077" w:rsidRPr="00EF31E3">
        <w:rPr>
          <w:b/>
          <w:bCs/>
          <w:i/>
          <w:iCs/>
          <w:sz w:val="20"/>
          <w:szCs w:val="20"/>
        </w:rPr>
        <w:t xml:space="preserve">a voľbe správnych orgánov, podávali pozmeňujúce a doplňujúce návrhy programu valného zhromaždenia a s cieľom zlepšiť správu a riadenie </w:t>
      </w:r>
      <w:r w:rsidR="00494C6D" w:rsidRPr="00EF31E3">
        <w:rPr>
          <w:b/>
          <w:bCs/>
          <w:i/>
          <w:iCs/>
          <w:sz w:val="20"/>
          <w:szCs w:val="20"/>
        </w:rPr>
        <w:t xml:space="preserve">komunikovali niektoré záležitosti </w:t>
      </w:r>
      <w:r w:rsidR="002736AB" w:rsidRPr="00EF31E3">
        <w:rPr>
          <w:b/>
          <w:bCs/>
          <w:i/>
          <w:iCs/>
          <w:sz w:val="20"/>
          <w:szCs w:val="20"/>
        </w:rPr>
        <w:t xml:space="preserve">priamo so </w:t>
      </w:r>
      <w:r w:rsidR="00F32CD0" w:rsidRPr="00EF31E3">
        <w:rPr>
          <w:b/>
          <w:bCs/>
          <w:i/>
          <w:iCs/>
          <w:sz w:val="20"/>
          <w:szCs w:val="20"/>
        </w:rPr>
        <w:t>spoločnosťou</w:t>
      </w:r>
      <w:r w:rsidR="00F32CD0" w:rsidRPr="00EF31E3">
        <w:rPr>
          <w:i/>
          <w:iCs/>
          <w:sz w:val="20"/>
          <w:szCs w:val="20"/>
        </w:rPr>
        <w:t xml:space="preserve">. </w:t>
      </w:r>
      <w:r w:rsidR="00F32CD0" w:rsidRPr="00EF31E3">
        <w:rPr>
          <w:b/>
          <w:bCs/>
          <w:i/>
          <w:iCs/>
          <w:sz w:val="20"/>
          <w:szCs w:val="20"/>
        </w:rPr>
        <w:t xml:space="preserve">Všeobecnejšie povedané, akcionári by mali mať možnosť komunikovať medzi sebou bez toho, aby museli </w:t>
      </w:r>
      <w:r w:rsidR="00905781" w:rsidRPr="00EF31E3">
        <w:rPr>
          <w:b/>
          <w:bCs/>
          <w:i/>
          <w:iCs/>
          <w:sz w:val="20"/>
          <w:szCs w:val="20"/>
        </w:rPr>
        <w:t>splniť náležitosti udelenej plnej moci</w:t>
      </w:r>
      <w:r w:rsidR="00905781" w:rsidRPr="00EF31E3">
        <w:rPr>
          <w:i/>
          <w:iCs/>
          <w:sz w:val="20"/>
          <w:szCs w:val="20"/>
        </w:rPr>
        <w:t>.“</w:t>
      </w:r>
    </w:p>
    <w:p w14:paraId="055102A9" w14:textId="0027E788" w:rsidR="00054398" w:rsidRPr="00EF31E3" w:rsidRDefault="00054398" w:rsidP="008F306D">
      <w:pPr>
        <w:spacing w:after="0"/>
        <w:jc w:val="both"/>
        <w:rPr>
          <w:sz w:val="20"/>
          <w:szCs w:val="20"/>
        </w:rPr>
      </w:pPr>
    </w:p>
    <w:p w14:paraId="4CFF1944" w14:textId="0A652DC0" w:rsidR="00054398" w:rsidRPr="00EF31E3" w:rsidRDefault="00425D07" w:rsidP="008F306D">
      <w:pPr>
        <w:spacing w:after="0"/>
        <w:jc w:val="both"/>
        <w:rPr>
          <w:sz w:val="20"/>
          <w:szCs w:val="20"/>
        </w:rPr>
      </w:pPr>
      <w:r w:rsidRPr="00EF31E3">
        <w:rPr>
          <w:sz w:val="20"/>
          <w:szCs w:val="20"/>
        </w:rPr>
        <w:t>Založenie KA podporilo t</w:t>
      </w:r>
      <w:r w:rsidR="00054398" w:rsidRPr="00EF31E3">
        <w:rPr>
          <w:sz w:val="20"/>
          <w:szCs w:val="20"/>
        </w:rPr>
        <w:t>akmer 60 akcionárov VVS na ustanovujúcich valných zhromaždeniach</w:t>
      </w:r>
      <w:r w:rsidR="002956D9" w:rsidRPr="00EF31E3">
        <w:rPr>
          <w:sz w:val="20"/>
          <w:szCs w:val="20"/>
        </w:rPr>
        <w:t xml:space="preserve"> združenia</w:t>
      </w:r>
      <w:r w:rsidR="00054398" w:rsidRPr="00EF31E3">
        <w:rPr>
          <w:sz w:val="20"/>
          <w:szCs w:val="20"/>
        </w:rPr>
        <w:t>, ako aj desiatka ďalších na osobných rokovaniach</w:t>
      </w:r>
      <w:r w:rsidR="002956D9" w:rsidRPr="00EF31E3">
        <w:rPr>
          <w:sz w:val="20"/>
          <w:szCs w:val="20"/>
        </w:rPr>
        <w:t>.</w:t>
      </w:r>
      <w:r w:rsidR="00054398" w:rsidRPr="00EF31E3">
        <w:rPr>
          <w:sz w:val="20"/>
          <w:szCs w:val="20"/>
        </w:rPr>
        <w:t xml:space="preserve"> </w:t>
      </w:r>
    </w:p>
    <w:p w14:paraId="6698C603" w14:textId="77777777" w:rsidR="00325C06" w:rsidRPr="00EF31E3" w:rsidRDefault="00325C06" w:rsidP="008F306D">
      <w:pPr>
        <w:spacing w:after="0"/>
        <w:jc w:val="both"/>
        <w:rPr>
          <w:sz w:val="20"/>
          <w:szCs w:val="20"/>
        </w:rPr>
      </w:pPr>
    </w:p>
    <w:p w14:paraId="3013BD5E" w14:textId="16E3447C" w:rsidR="00054398" w:rsidRPr="00EF31E3" w:rsidRDefault="00054398" w:rsidP="008F306D">
      <w:pPr>
        <w:spacing w:after="0"/>
        <w:jc w:val="both"/>
        <w:rPr>
          <w:sz w:val="20"/>
          <w:szCs w:val="20"/>
        </w:rPr>
      </w:pPr>
      <w:r w:rsidRPr="00EF31E3">
        <w:rPr>
          <w:sz w:val="20"/>
          <w:szCs w:val="20"/>
        </w:rPr>
        <w:t>Štruktúra KA zodpovedá štandardom pre takúto organizáciu</w:t>
      </w:r>
      <w:r w:rsidR="002956D9" w:rsidRPr="00EF31E3">
        <w:rPr>
          <w:sz w:val="20"/>
          <w:szCs w:val="20"/>
        </w:rPr>
        <w:t>:</w:t>
      </w:r>
    </w:p>
    <w:p w14:paraId="005479C9" w14:textId="1F9D95AF" w:rsidR="00054398" w:rsidRPr="00EF31E3" w:rsidRDefault="00325C06" w:rsidP="008F306D">
      <w:pPr>
        <w:spacing w:after="0"/>
        <w:jc w:val="both"/>
        <w:rPr>
          <w:sz w:val="20"/>
          <w:szCs w:val="20"/>
        </w:rPr>
      </w:pPr>
      <w:r w:rsidRPr="00EF31E3">
        <w:rPr>
          <w:sz w:val="20"/>
          <w:szCs w:val="20"/>
        </w:rPr>
        <w:t xml:space="preserve">a) </w:t>
      </w:r>
      <w:r w:rsidR="00054398" w:rsidRPr="00EF31E3">
        <w:rPr>
          <w:sz w:val="20"/>
          <w:szCs w:val="20"/>
        </w:rPr>
        <w:t xml:space="preserve">Valné zhromaždenie  - najvyšší orgán KA. Schvaľuje základné otázky fungovania a činnosti KA. </w:t>
      </w:r>
    </w:p>
    <w:p w14:paraId="43D0B972" w14:textId="7E89B1F3" w:rsidR="00054398" w:rsidRPr="00EF31E3" w:rsidRDefault="002A2C43" w:rsidP="008F306D">
      <w:pPr>
        <w:spacing w:after="0"/>
        <w:jc w:val="both"/>
        <w:rPr>
          <w:sz w:val="20"/>
          <w:szCs w:val="20"/>
        </w:rPr>
      </w:pPr>
      <w:r w:rsidRPr="00EF31E3">
        <w:rPr>
          <w:sz w:val="20"/>
          <w:szCs w:val="20"/>
        </w:rPr>
        <w:t>b)</w:t>
      </w:r>
      <w:r w:rsidR="00054398" w:rsidRPr="00EF31E3">
        <w:rPr>
          <w:sz w:val="20"/>
          <w:szCs w:val="20"/>
        </w:rPr>
        <w:t>Regionálne zhromaždenia volebných delegátov  - volebný orgán jednotlivých okresov</w:t>
      </w:r>
      <w:r w:rsidR="002D731E" w:rsidRPr="00EF31E3">
        <w:rPr>
          <w:sz w:val="20"/>
          <w:szCs w:val="20"/>
        </w:rPr>
        <w:t>,</w:t>
      </w:r>
      <w:r w:rsidR="00054398" w:rsidRPr="00EF31E3">
        <w:rPr>
          <w:sz w:val="20"/>
          <w:szCs w:val="20"/>
        </w:rPr>
        <w:t xml:space="preserve"> v ktorých majú akcionári/ členovia KA svoje sídlo. Každé regionálne zhromaždenie má možnosť nominovať svojho zástupcu do dozornej rady</w:t>
      </w:r>
    </w:p>
    <w:p w14:paraId="39672D0F" w14:textId="17DADEDA" w:rsidR="00054398" w:rsidRPr="00EF31E3" w:rsidRDefault="002A2C43" w:rsidP="008F306D">
      <w:pPr>
        <w:spacing w:after="0"/>
        <w:jc w:val="both"/>
        <w:rPr>
          <w:sz w:val="20"/>
          <w:szCs w:val="20"/>
        </w:rPr>
      </w:pPr>
      <w:r w:rsidRPr="00EF31E3">
        <w:rPr>
          <w:sz w:val="20"/>
          <w:szCs w:val="20"/>
        </w:rPr>
        <w:t>c</w:t>
      </w:r>
      <w:r w:rsidR="00325C06" w:rsidRPr="00EF31E3">
        <w:rPr>
          <w:sz w:val="20"/>
          <w:szCs w:val="20"/>
        </w:rPr>
        <w:t xml:space="preserve">) </w:t>
      </w:r>
      <w:r w:rsidR="00054398" w:rsidRPr="00EF31E3">
        <w:rPr>
          <w:sz w:val="20"/>
          <w:szCs w:val="20"/>
        </w:rPr>
        <w:t>Správna rada  - výkonný orgán K</w:t>
      </w:r>
      <w:r w:rsidR="00B25A0B" w:rsidRPr="00EF31E3">
        <w:rPr>
          <w:sz w:val="20"/>
          <w:szCs w:val="20"/>
        </w:rPr>
        <w:t xml:space="preserve">A, ktorý </w:t>
      </w:r>
      <w:r w:rsidR="00054398" w:rsidRPr="00EF31E3">
        <w:rPr>
          <w:sz w:val="20"/>
          <w:szCs w:val="20"/>
        </w:rPr>
        <w:t xml:space="preserve">ako celok zodpovedá za svoju činnosť valnému zhromaždeniu. Členmi správnej rady sú rešpektovaní experti, ktorí  garantujú odbornosť činnosti KA.  </w:t>
      </w:r>
    </w:p>
    <w:p w14:paraId="46387270" w14:textId="742D9F7E" w:rsidR="00054398" w:rsidRPr="00EF31E3" w:rsidRDefault="002A2C43" w:rsidP="008F306D">
      <w:pPr>
        <w:spacing w:after="0"/>
        <w:jc w:val="both"/>
        <w:rPr>
          <w:sz w:val="20"/>
          <w:szCs w:val="20"/>
        </w:rPr>
      </w:pPr>
      <w:r w:rsidRPr="00EF31E3">
        <w:rPr>
          <w:sz w:val="20"/>
          <w:szCs w:val="20"/>
        </w:rPr>
        <w:t>d</w:t>
      </w:r>
      <w:r w:rsidR="00325C06" w:rsidRPr="00EF31E3">
        <w:rPr>
          <w:sz w:val="20"/>
          <w:szCs w:val="20"/>
        </w:rPr>
        <w:t xml:space="preserve">) </w:t>
      </w:r>
      <w:r w:rsidR="00054398" w:rsidRPr="00EF31E3">
        <w:rPr>
          <w:sz w:val="20"/>
          <w:szCs w:val="20"/>
        </w:rPr>
        <w:t>Dozorná rada – kontrolný orgán KA. Kontroluje súlad výkonu činnosti KA so zákonmi ako aj stanovami KA. Každý okres, v ktorom má akcionár / člen KA svoje sídlo</w:t>
      </w:r>
      <w:r w:rsidR="00055B7A" w:rsidRPr="00EF31E3">
        <w:rPr>
          <w:sz w:val="20"/>
          <w:szCs w:val="20"/>
        </w:rPr>
        <w:t>,</w:t>
      </w:r>
      <w:r w:rsidR="00054398" w:rsidRPr="00EF31E3">
        <w:rPr>
          <w:sz w:val="20"/>
          <w:szCs w:val="20"/>
        </w:rPr>
        <w:t xml:space="preserve"> má možnosť nominovať svojho zástupcu do dozornej rady. </w:t>
      </w:r>
    </w:p>
    <w:p w14:paraId="134C8587" w14:textId="3531814C" w:rsidR="002956D9" w:rsidRPr="00EF31E3" w:rsidRDefault="002A2C43" w:rsidP="008F306D">
      <w:pPr>
        <w:spacing w:after="0"/>
        <w:jc w:val="both"/>
        <w:rPr>
          <w:sz w:val="20"/>
          <w:szCs w:val="20"/>
        </w:rPr>
      </w:pPr>
      <w:r w:rsidRPr="00EF31E3">
        <w:rPr>
          <w:sz w:val="20"/>
          <w:szCs w:val="20"/>
        </w:rPr>
        <w:t>e</w:t>
      </w:r>
      <w:r w:rsidR="00325C06" w:rsidRPr="00EF31E3">
        <w:rPr>
          <w:sz w:val="20"/>
          <w:szCs w:val="20"/>
        </w:rPr>
        <w:t xml:space="preserve">) </w:t>
      </w:r>
      <w:r w:rsidR="00054398" w:rsidRPr="00EF31E3">
        <w:rPr>
          <w:sz w:val="20"/>
          <w:szCs w:val="20"/>
        </w:rPr>
        <w:t xml:space="preserve">Štatutárny orgán - </w:t>
      </w:r>
      <w:r w:rsidR="003871A0" w:rsidRPr="00EF31E3">
        <w:rPr>
          <w:sz w:val="20"/>
          <w:szCs w:val="20"/>
        </w:rPr>
        <w:t>r</w:t>
      </w:r>
      <w:r w:rsidR="00054398" w:rsidRPr="00EF31E3">
        <w:rPr>
          <w:sz w:val="20"/>
          <w:szCs w:val="20"/>
        </w:rPr>
        <w:t>iaditeľ združenia organizuje, riadi bežnú činnosť združenia a koná v mene združenia. Je zodpovedný za chod KA.</w:t>
      </w:r>
    </w:p>
    <w:p w14:paraId="52E3FC89" w14:textId="77777777" w:rsidR="00325C06" w:rsidRPr="00EF31E3" w:rsidRDefault="00325C06" w:rsidP="008F306D">
      <w:pPr>
        <w:spacing w:after="0"/>
        <w:jc w:val="both"/>
        <w:rPr>
          <w:sz w:val="20"/>
          <w:szCs w:val="20"/>
        </w:rPr>
      </w:pPr>
    </w:p>
    <w:p w14:paraId="4B8B50DA" w14:textId="193B34CA" w:rsidR="002956D9" w:rsidRPr="00EF31E3" w:rsidRDefault="00AE1919" w:rsidP="008F306D">
      <w:pPr>
        <w:spacing w:after="0"/>
        <w:jc w:val="both"/>
        <w:rPr>
          <w:sz w:val="20"/>
          <w:szCs w:val="20"/>
        </w:rPr>
      </w:pPr>
      <w:r w:rsidRPr="00EF31E3">
        <w:rPr>
          <w:sz w:val="20"/>
          <w:szCs w:val="20"/>
        </w:rPr>
        <w:t>V KA má každý člen 1 hlas bez ohľadu na počet akcií VVS, ktoré vlastní</w:t>
      </w:r>
      <w:r w:rsidR="00776D7D" w:rsidRPr="00EF31E3">
        <w:rPr>
          <w:sz w:val="20"/>
          <w:szCs w:val="20"/>
        </w:rPr>
        <w:t>,</w:t>
      </w:r>
      <w:r w:rsidRPr="00EF31E3">
        <w:rPr>
          <w:sz w:val="20"/>
          <w:szCs w:val="20"/>
        </w:rPr>
        <w:t xml:space="preserve"> pretože r</w:t>
      </w:r>
      <w:r w:rsidR="002956D9" w:rsidRPr="00EF31E3">
        <w:rPr>
          <w:sz w:val="20"/>
          <w:szCs w:val="20"/>
        </w:rPr>
        <w:t>ozhodnutia, ktoré sa týkajú strategickej suroviny</w:t>
      </w:r>
      <w:r w:rsidR="007A6906" w:rsidRPr="00EF31E3">
        <w:rPr>
          <w:sz w:val="20"/>
          <w:szCs w:val="20"/>
        </w:rPr>
        <w:t>,</w:t>
      </w:r>
      <w:r w:rsidR="002956D9" w:rsidRPr="00EF31E3">
        <w:rPr>
          <w:sz w:val="20"/>
          <w:szCs w:val="20"/>
        </w:rPr>
        <w:t xml:space="preserve"> ako</w:t>
      </w:r>
      <w:r w:rsidRPr="00EF31E3">
        <w:rPr>
          <w:sz w:val="20"/>
          <w:szCs w:val="20"/>
        </w:rPr>
        <w:t>u</w:t>
      </w:r>
      <w:r w:rsidR="002956D9" w:rsidRPr="00EF31E3">
        <w:rPr>
          <w:sz w:val="20"/>
          <w:szCs w:val="20"/>
        </w:rPr>
        <w:t xml:space="preserve"> je voda, sa majú prijímať na základe konsenzu väčšiny členov, nie väčšiny počítanej z hodnoty majetku/akcií člena. Jedine tak je možné dosiahnuť predvídateľný, dlhodobo udržateľný plán, ktorý zohľadňuje potrebu čo najširšieho okruhu akcionárov VVS.</w:t>
      </w:r>
    </w:p>
    <w:p w14:paraId="0EB842E5" w14:textId="2F92E664" w:rsidR="00D40BB6" w:rsidRPr="00EF31E3" w:rsidRDefault="00D40BB6" w:rsidP="008F306D">
      <w:pPr>
        <w:spacing w:after="0"/>
        <w:jc w:val="both"/>
        <w:rPr>
          <w:sz w:val="20"/>
          <w:szCs w:val="20"/>
        </w:rPr>
      </w:pPr>
      <w:r w:rsidRPr="00EF31E3">
        <w:rPr>
          <w:sz w:val="20"/>
          <w:szCs w:val="20"/>
        </w:rPr>
        <w:t>Úlohou KA je vytvorenie pravidelnej komunikačnej platformy medzi akcionármi navzájom</w:t>
      </w:r>
      <w:r w:rsidR="003C4DAC" w:rsidRPr="00EF31E3">
        <w:rPr>
          <w:sz w:val="20"/>
          <w:szCs w:val="20"/>
        </w:rPr>
        <w:t>,</w:t>
      </w:r>
      <w:r w:rsidRPr="00EF31E3">
        <w:rPr>
          <w:sz w:val="20"/>
          <w:szCs w:val="20"/>
        </w:rPr>
        <w:t xml:space="preserve"> ako aj medzi akcionármi a VVS. Primárnym cieľom klubu je zabezpečiť jeho členom informácie, poradenstvo, vzdelávanie, ochranu práv a uplatňovanie záujmov, prípadne ich zastupovanie najmä vo vzťahu k</w:t>
      </w:r>
      <w:r w:rsidR="003C4DAC" w:rsidRPr="00EF31E3">
        <w:rPr>
          <w:sz w:val="20"/>
          <w:szCs w:val="20"/>
        </w:rPr>
        <w:t> </w:t>
      </w:r>
      <w:r w:rsidRPr="00EF31E3">
        <w:rPr>
          <w:sz w:val="20"/>
          <w:szCs w:val="20"/>
        </w:rPr>
        <w:t>VVS</w:t>
      </w:r>
      <w:r w:rsidR="003C4DAC" w:rsidRPr="00EF31E3">
        <w:rPr>
          <w:sz w:val="20"/>
          <w:szCs w:val="20"/>
        </w:rPr>
        <w:t>,</w:t>
      </w:r>
      <w:r w:rsidRPr="00EF31E3">
        <w:rPr>
          <w:sz w:val="20"/>
          <w:szCs w:val="20"/>
        </w:rPr>
        <w:t xml:space="preserve"> ale i iným akcionárom</w:t>
      </w:r>
      <w:r w:rsidR="003C4DAC" w:rsidRPr="00EF31E3">
        <w:rPr>
          <w:sz w:val="20"/>
          <w:szCs w:val="20"/>
        </w:rPr>
        <w:t>,</w:t>
      </w:r>
      <w:r w:rsidRPr="00EF31E3">
        <w:rPr>
          <w:sz w:val="20"/>
          <w:szCs w:val="20"/>
        </w:rPr>
        <w:t xml:space="preserve"> ktorých záujmy sa nestotožňujú so záujmami početnej väčšiny akcionárov.</w:t>
      </w:r>
    </w:p>
    <w:p w14:paraId="0AF3C0A7" w14:textId="7CD3C5E7" w:rsidR="006C0224" w:rsidRPr="00EF31E3" w:rsidRDefault="006C0224" w:rsidP="008F306D">
      <w:pPr>
        <w:spacing w:after="0"/>
        <w:jc w:val="both"/>
        <w:rPr>
          <w:sz w:val="20"/>
          <w:szCs w:val="20"/>
        </w:rPr>
      </w:pPr>
      <w:r w:rsidRPr="00EF31E3">
        <w:rPr>
          <w:sz w:val="20"/>
          <w:szCs w:val="20"/>
        </w:rPr>
        <w:t>KA vníma komunikáciu ako najdôležitejší element. Preto bude KA členov KA informovať, vzdelávať, pravidelne sa s nimi stretávať a</w:t>
      </w:r>
      <w:r w:rsidR="00E332D5" w:rsidRPr="00EF31E3">
        <w:rPr>
          <w:sz w:val="20"/>
          <w:szCs w:val="20"/>
        </w:rPr>
        <w:t> </w:t>
      </w:r>
      <w:r w:rsidRPr="00EF31E3">
        <w:rPr>
          <w:sz w:val="20"/>
          <w:szCs w:val="20"/>
        </w:rPr>
        <w:t>rokovať</w:t>
      </w:r>
      <w:r w:rsidR="00E332D5" w:rsidRPr="00EF31E3">
        <w:rPr>
          <w:sz w:val="20"/>
          <w:szCs w:val="20"/>
        </w:rPr>
        <w:t>,</w:t>
      </w:r>
      <w:r w:rsidRPr="00EF31E3">
        <w:rPr>
          <w:sz w:val="20"/>
          <w:szCs w:val="20"/>
        </w:rPr>
        <w:t xml:space="preserve"> aby s</w:t>
      </w:r>
      <w:r w:rsidR="00E332D5" w:rsidRPr="00EF31E3">
        <w:rPr>
          <w:sz w:val="20"/>
          <w:szCs w:val="20"/>
        </w:rPr>
        <w:t>a</w:t>
      </w:r>
      <w:r w:rsidRPr="00EF31E3">
        <w:rPr>
          <w:sz w:val="20"/>
          <w:szCs w:val="20"/>
        </w:rPr>
        <w:t xml:space="preserve"> </w:t>
      </w:r>
      <w:r w:rsidR="00E332D5" w:rsidRPr="00EF31E3">
        <w:rPr>
          <w:sz w:val="20"/>
          <w:szCs w:val="20"/>
        </w:rPr>
        <w:t>stanovili</w:t>
      </w:r>
      <w:r w:rsidRPr="00EF31E3">
        <w:rPr>
          <w:sz w:val="20"/>
          <w:szCs w:val="20"/>
        </w:rPr>
        <w:t xml:space="preserve"> potreby</w:t>
      </w:r>
      <w:r w:rsidR="00E332D5" w:rsidRPr="00EF31E3">
        <w:rPr>
          <w:sz w:val="20"/>
          <w:szCs w:val="20"/>
        </w:rPr>
        <w:t xml:space="preserve"> členov KA</w:t>
      </w:r>
      <w:r w:rsidRPr="00EF31E3">
        <w:rPr>
          <w:sz w:val="20"/>
          <w:szCs w:val="20"/>
        </w:rPr>
        <w:t>. Na základe poznania týchto potrieb, budú pripravené strategické plány a dokumenty, ktoré bude KA v mene svojich členov presadzovať. Ide napríklad o otázku plánu rozvoja siete vodovodov a kanalizácií, možnosti získania zdrojov z EÚ alebo alternatívach spolupráce pri správe a prevádzke obecných vodovodov, čis</w:t>
      </w:r>
      <w:r w:rsidR="0068582D" w:rsidRPr="00EF31E3">
        <w:rPr>
          <w:sz w:val="20"/>
          <w:szCs w:val="20"/>
        </w:rPr>
        <w:t>tiarní</w:t>
      </w:r>
      <w:r w:rsidRPr="00EF31E3">
        <w:rPr>
          <w:sz w:val="20"/>
          <w:szCs w:val="20"/>
        </w:rPr>
        <w:t xml:space="preserve"> či kanalizácií.</w:t>
      </w:r>
      <w:r w:rsidR="00E332D5" w:rsidRPr="00EF31E3">
        <w:rPr>
          <w:sz w:val="20"/>
          <w:szCs w:val="20"/>
        </w:rPr>
        <w:t xml:space="preserve"> </w:t>
      </w:r>
      <w:r w:rsidRPr="00EF31E3">
        <w:rPr>
          <w:sz w:val="20"/>
          <w:szCs w:val="20"/>
        </w:rPr>
        <w:t>Ak bude mať KA taký počet členov, že sa KA sta</w:t>
      </w:r>
      <w:r w:rsidR="008024C5" w:rsidRPr="00EF31E3">
        <w:rPr>
          <w:sz w:val="20"/>
          <w:szCs w:val="20"/>
        </w:rPr>
        <w:t>ne</w:t>
      </w:r>
      <w:r w:rsidRPr="00EF31E3">
        <w:rPr>
          <w:sz w:val="20"/>
          <w:szCs w:val="20"/>
        </w:rPr>
        <w:t xml:space="preserve"> relevantnou organizáciou</w:t>
      </w:r>
      <w:r w:rsidR="008024C5" w:rsidRPr="00EF31E3">
        <w:rPr>
          <w:sz w:val="20"/>
          <w:szCs w:val="20"/>
        </w:rPr>
        <w:t xml:space="preserve"> akcionárov VVS</w:t>
      </w:r>
      <w:r w:rsidRPr="00EF31E3">
        <w:rPr>
          <w:sz w:val="20"/>
          <w:szCs w:val="20"/>
        </w:rPr>
        <w:t>, navrhne vedeniu VVS</w:t>
      </w:r>
      <w:r w:rsidR="006B2E0A" w:rsidRPr="00EF31E3">
        <w:rPr>
          <w:sz w:val="20"/>
          <w:szCs w:val="20"/>
        </w:rPr>
        <w:t>,</w:t>
      </w:r>
      <w:r w:rsidRPr="00EF31E3">
        <w:rPr>
          <w:sz w:val="20"/>
          <w:szCs w:val="20"/>
        </w:rPr>
        <w:t xml:space="preserve"> okrem iného</w:t>
      </w:r>
      <w:r w:rsidR="006B2E0A" w:rsidRPr="00EF31E3">
        <w:rPr>
          <w:sz w:val="20"/>
          <w:szCs w:val="20"/>
        </w:rPr>
        <w:t>,</w:t>
      </w:r>
      <w:r w:rsidRPr="00EF31E3">
        <w:rPr>
          <w:sz w:val="20"/>
          <w:szCs w:val="20"/>
        </w:rPr>
        <w:t xml:space="preserve"> program pravidelných stretnutí na úrovni vrcholového vedenia VVS.</w:t>
      </w:r>
    </w:p>
    <w:p w14:paraId="3878B9E8" w14:textId="77777777" w:rsidR="006C0224" w:rsidRPr="00EF31E3" w:rsidRDefault="006C0224" w:rsidP="008F306D">
      <w:pPr>
        <w:spacing w:after="0"/>
        <w:jc w:val="both"/>
        <w:rPr>
          <w:sz w:val="20"/>
          <w:szCs w:val="20"/>
        </w:rPr>
      </w:pPr>
    </w:p>
    <w:p w14:paraId="4E8B9183" w14:textId="635C33FD" w:rsidR="00D40BB6" w:rsidRPr="00EF31E3" w:rsidRDefault="00D40BB6" w:rsidP="008F306D">
      <w:pPr>
        <w:spacing w:after="0"/>
        <w:jc w:val="both"/>
        <w:rPr>
          <w:sz w:val="20"/>
          <w:szCs w:val="20"/>
        </w:rPr>
      </w:pPr>
      <w:r w:rsidRPr="00EF31E3">
        <w:rPr>
          <w:sz w:val="20"/>
          <w:szCs w:val="20"/>
        </w:rPr>
        <w:t xml:space="preserve">Predmet činnosti </w:t>
      </w:r>
      <w:r w:rsidR="006B2E0A" w:rsidRPr="00EF31E3">
        <w:rPr>
          <w:sz w:val="20"/>
          <w:szCs w:val="20"/>
        </w:rPr>
        <w:t>KA</w:t>
      </w:r>
      <w:r w:rsidRPr="00EF31E3">
        <w:rPr>
          <w:sz w:val="20"/>
          <w:szCs w:val="20"/>
        </w:rPr>
        <w:t>:</w:t>
      </w:r>
    </w:p>
    <w:p w14:paraId="4C66A99F" w14:textId="6CB7BC62" w:rsidR="00D40BB6" w:rsidRPr="00EF31E3" w:rsidRDefault="00D40BB6" w:rsidP="008F306D">
      <w:pPr>
        <w:spacing w:after="0"/>
        <w:jc w:val="both"/>
        <w:rPr>
          <w:sz w:val="20"/>
          <w:szCs w:val="20"/>
        </w:rPr>
      </w:pPr>
      <w:r w:rsidRPr="00EF31E3">
        <w:rPr>
          <w:sz w:val="20"/>
          <w:szCs w:val="20"/>
        </w:rPr>
        <w:t>(a) Vzdelávanie, osveta, poradenstvo pre členov združenia (napr. organizovanie</w:t>
      </w:r>
      <w:r w:rsidR="008F306D" w:rsidRPr="00EF31E3">
        <w:rPr>
          <w:sz w:val="20"/>
          <w:szCs w:val="20"/>
        </w:rPr>
        <w:t xml:space="preserve"> </w:t>
      </w:r>
      <w:r w:rsidRPr="00EF31E3">
        <w:rPr>
          <w:sz w:val="20"/>
          <w:szCs w:val="20"/>
        </w:rPr>
        <w:t>odborných diskusií, účasť na konferenciách, publikovanie článkov a</w:t>
      </w:r>
      <w:r w:rsidR="007D310B" w:rsidRPr="00EF31E3">
        <w:rPr>
          <w:sz w:val="20"/>
          <w:szCs w:val="20"/>
        </w:rPr>
        <w:t> </w:t>
      </w:r>
      <w:r w:rsidRPr="00EF31E3">
        <w:rPr>
          <w:sz w:val="20"/>
          <w:szCs w:val="20"/>
        </w:rPr>
        <w:t>odporúčaní</w:t>
      </w:r>
      <w:r w:rsidR="008F306D" w:rsidRPr="00EF31E3">
        <w:rPr>
          <w:sz w:val="20"/>
          <w:szCs w:val="20"/>
        </w:rPr>
        <w:t xml:space="preserve"> k</w:t>
      </w:r>
      <w:r w:rsidR="007D310B" w:rsidRPr="00EF31E3">
        <w:rPr>
          <w:sz w:val="20"/>
          <w:szCs w:val="20"/>
        </w:rPr>
        <w:t> </w:t>
      </w:r>
      <w:r w:rsidRPr="00EF31E3">
        <w:rPr>
          <w:sz w:val="20"/>
          <w:szCs w:val="20"/>
        </w:rPr>
        <w:t>najlepším postupom, vytváranie odborných hodnotiacich komisií alebo účasť v</w:t>
      </w:r>
      <w:r w:rsidR="007D310B" w:rsidRPr="00EF31E3">
        <w:rPr>
          <w:sz w:val="20"/>
          <w:szCs w:val="20"/>
        </w:rPr>
        <w:t> </w:t>
      </w:r>
      <w:r w:rsidRPr="00EF31E3">
        <w:rPr>
          <w:sz w:val="20"/>
          <w:szCs w:val="20"/>
        </w:rPr>
        <w:t>odborných hodnotiacich komisiách, atď.);</w:t>
      </w:r>
    </w:p>
    <w:p w14:paraId="456DC7AC" w14:textId="5457559F" w:rsidR="00D40BB6" w:rsidRPr="00EF31E3" w:rsidRDefault="00D40BB6" w:rsidP="008F306D">
      <w:pPr>
        <w:spacing w:after="0"/>
        <w:jc w:val="both"/>
        <w:rPr>
          <w:sz w:val="20"/>
          <w:szCs w:val="20"/>
        </w:rPr>
      </w:pPr>
      <w:r w:rsidRPr="00EF31E3">
        <w:rPr>
          <w:sz w:val="20"/>
          <w:szCs w:val="20"/>
        </w:rPr>
        <w:t>(b) Príprava a</w:t>
      </w:r>
      <w:r w:rsidR="007D310B" w:rsidRPr="00EF31E3">
        <w:rPr>
          <w:sz w:val="20"/>
          <w:szCs w:val="20"/>
        </w:rPr>
        <w:t> </w:t>
      </w:r>
      <w:r w:rsidRPr="00EF31E3">
        <w:rPr>
          <w:sz w:val="20"/>
          <w:szCs w:val="20"/>
        </w:rPr>
        <w:t>rozvoj projektov podporujúcich činnosť členov združenia a</w:t>
      </w:r>
      <w:r w:rsidR="007D310B" w:rsidRPr="00EF31E3">
        <w:rPr>
          <w:sz w:val="20"/>
          <w:szCs w:val="20"/>
        </w:rPr>
        <w:t> </w:t>
      </w:r>
      <w:r w:rsidRPr="00EF31E3">
        <w:rPr>
          <w:sz w:val="20"/>
          <w:szCs w:val="20"/>
        </w:rPr>
        <w:t>činnosť</w:t>
      </w:r>
      <w:r w:rsidR="008F306D" w:rsidRPr="00EF31E3">
        <w:rPr>
          <w:sz w:val="20"/>
          <w:szCs w:val="20"/>
        </w:rPr>
        <w:t xml:space="preserve"> </w:t>
      </w:r>
      <w:r w:rsidRPr="00EF31E3">
        <w:rPr>
          <w:sz w:val="20"/>
          <w:szCs w:val="20"/>
        </w:rPr>
        <w:t>združenia;</w:t>
      </w:r>
    </w:p>
    <w:p w14:paraId="1F91EA20" w14:textId="55D3908A" w:rsidR="00D40BB6" w:rsidRPr="00EF31E3" w:rsidRDefault="00D40BB6" w:rsidP="008F306D">
      <w:pPr>
        <w:spacing w:after="0"/>
        <w:jc w:val="both"/>
        <w:rPr>
          <w:sz w:val="20"/>
          <w:szCs w:val="20"/>
        </w:rPr>
      </w:pPr>
      <w:r w:rsidRPr="00EF31E3">
        <w:rPr>
          <w:sz w:val="20"/>
          <w:szCs w:val="20"/>
        </w:rPr>
        <w:t>(c) Ochrana práv</w:t>
      </w:r>
      <w:r w:rsidR="007D310B" w:rsidRPr="00EF31E3">
        <w:rPr>
          <w:sz w:val="20"/>
          <w:szCs w:val="20"/>
        </w:rPr>
        <w:t> </w:t>
      </w:r>
      <w:r w:rsidRPr="00EF31E3">
        <w:rPr>
          <w:sz w:val="20"/>
          <w:szCs w:val="20"/>
        </w:rPr>
        <w:t xml:space="preserve"> a uplatňovanie záujmov členov združenia nielen vo vzťahu k VVS</w:t>
      </w:r>
      <w:r w:rsidR="007D310B" w:rsidRPr="00EF31E3">
        <w:rPr>
          <w:sz w:val="20"/>
          <w:szCs w:val="20"/>
        </w:rPr>
        <w:t>,</w:t>
      </w:r>
      <w:r w:rsidRPr="00EF31E3">
        <w:rPr>
          <w:sz w:val="20"/>
          <w:szCs w:val="20"/>
        </w:rPr>
        <w:t xml:space="preserve"> ale aj vo vzťahu k orgánom štátnej správy, územnej samosprávy alebo iným subjektom, ktoré môžu vplývať na oprávnené práva a záujmy členov združenia</w:t>
      </w:r>
      <w:r w:rsidR="00FB48A6" w:rsidRPr="00EF31E3">
        <w:rPr>
          <w:sz w:val="20"/>
          <w:szCs w:val="20"/>
        </w:rPr>
        <w:t>.</w:t>
      </w:r>
    </w:p>
    <w:p w14:paraId="4B75F511" w14:textId="77777777" w:rsidR="008F306D" w:rsidRPr="00EF31E3" w:rsidRDefault="008F306D" w:rsidP="008F306D">
      <w:pPr>
        <w:spacing w:after="0"/>
        <w:jc w:val="both"/>
        <w:rPr>
          <w:sz w:val="20"/>
          <w:szCs w:val="20"/>
        </w:rPr>
      </w:pPr>
    </w:p>
    <w:p w14:paraId="5982EC83" w14:textId="1F639729" w:rsidR="00D40BB6" w:rsidRPr="00D86097" w:rsidRDefault="003C38DF" w:rsidP="008F306D">
      <w:pPr>
        <w:spacing w:after="0"/>
        <w:jc w:val="both"/>
        <w:rPr>
          <w:sz w:val="20"/>
          <w:szCs w:val="20"/>
        </w:rPr>
      </w:pPr>
      <w:r w:rsidRPr="00EF31E3">
        <w:rPr>
          <w:sz w:val="20"/>
          <w:szCs w:val="20"/>
        </w:rPr>
        <w:t>Členstvo v KA je dobrovoľné a bezplatné.</w:t>
      </w:r>
      <w:r w:rsidRPr="00D86097">
        <w:rPr>
          <w:sz w:val="20"/>
          <w:szCs w:val="20"/>
        </w:rPr>
        <w:t xml:space="preserve"> </w:t>
      </w:r>
    </w:p>
    <w:p w14:paraId="4AAAB58B" w14:textId="77777777" w:rsidR="00A74279" w:rsidRPr="00D86097" w:rsidRDefault="00A74279" w:rsidP="008F306D">
      <w:pPr>
        <w:spacing w:after="0"/>
        <w:jc w:val="both"/>
        <w:rPr>
          <w:sz w:val="20"/>
          <w:szCs w:val="20"/>
        </w:rPr>
      </w:pPr>
    </w:p>
    <w:p w14:paraId="13C96426" w14:textId="77777777" w:rsidR="00054398" w:rsidRPr="00D86097" w:rsidRDefault="00054398" w:rsidP="009D7F72">
      <w:pPr>
        <w:pBdr>
          <w:bottom w:val="single" w:sz="12" w:space="1" w:color="auto"/>
        </w:pBdr>
        <w:spacing w:after="0"/>
        <w:rPr>
          <w:sz w:val="20"/>
          <w:szCs w:val="20"/>
        </w:rPr>
      </w:pPr>
    </w:p>
    <w:p w14:paraId="243EFC59" w14:textId="77777777" w:rsidR="00A74279" w:rsidRPr="00D86097" w:rsidRDefault="00A74279" w:rsidP="009D7F72">
      <w:pPr>
        <w:spacing w:after="0"/>
        <w:rPr>
          <w:sz w:val="20"/>
          <w:szCs w:val="20"/>
        </w:rPr>
      </w:pPr>
    </w:p>
    <w:p w14:paraId="086CDB88" w14:textId="77777777" w:rsidR="00A74279" w:rsidRPr="00D86097" w:rsidRDefault="00A74279" w:rsidP="009D7F72">
      <w:pPr>
        <w:spacing w:after="0"/>
        <w:rPr>
          <w:sz w:val="20"/>
          <w:szCs w:val="20"/>
        </w:rPr>
      </w:pPr>
    </w:p>
    <w:p w14:paraId="360BD9E5" w14:textId="77777777" w:rsidR="00D978F0" w:rsidRDefault="00D978F0" w:rsidP="009D7F72">
      <w:pPr>
        <w:spacing w:after="0"/>
        <w:rPr>
          <w:b/>
          <w:bCs/>
        </w:rPr>
      </w:pPr>
    </w:p>
    <w:sectPr w:rsidR="00D978F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7CE06" w14:textId="77777777" w:rsidR="0099781E" w:rsidRDefault="0099781E" w:rsidP="00261201">
      <w:pPr>
        <w:spacing w:after="0" w:line="240" w:lineRule="auto"/>
      </w:pPr>
      <w:r>
        <w:separator/>
      </w:r>
    </w:p>
  </w:endnote>
  <w:endnote w:type="continuationSeparator" w:id="0">
    <w:p w14:paraId="485C061F" w14:textId="77777777" w:rsidR="0099781E" w:rsidRDefault="0099781E" w:rsidP="00261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8C189" w14:textId="77777777" w:rsidR="0099781E" w:rsidRDefault="0099781E" w:rsidP="00261201">
      <w:pPr>
        <w:spacing w:after="0" w:line="240" w:lineRule="auto"/>
      </w:pPr>
      <w:r>
        <w:separator/>
      </w:r>
    </w:p>
  </w:footnote>
  <w:footnote w:type="continuationSeparator" w:id="0">
    <w:p w14:paraId="62EDC5B9" w14:textId="77777777" w:rsidR="0099781E" w:rsidRDefault="0099781E" w:rsidP="00261201">
      <w:pPr>
        <w:spacing w:after="0" w:line="240" w:lineRule="auto"/>
      </w:pPr>
      <w:r>
        <w:continuationSeparator/>
      </w:r>
    </w:p>
  </w:footnote>
  <w:footnote w:id="1">
    <w:p w14:paraId="52D99B04" w14:textId="196B039F" w:rsidR="00261201" w:rsidRDefault="00261201" w:rsidP="00FB7EDE">
      <w:pPr>
        <w:pStyle w:val="Textpoznmkypodiarou"/>
        <w:jc w:val="both"/>
      </w:pPr>
      <w:r>
        <w:rPr>
          <w:rStyle w:val="Odkaznapoznmkupodiarou"/>
        </w:rPr>
        <w:footnoteRef/>
      </w:r>
      <w:r>
        <w:t xml:space="preserve"> Dostupné na webovom sídle:</w:t>
      </w:r>
      <w:r w:rsidR="00C91E96">
        <w:t xml:space="preserve"> </w:t>
      </w:r>
      <w:r w:rsidR="00C91E96" w:rsidRPr="00C91E96">
        <w:t>https://www.mzv.cz/file/2247685/g20_principles_of_corporate_governance_cze.pdf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66964"/>
    <w:multiLevelType w:val="hybridMultilevel"/>
    <w:tmpl w:val="BBA8C35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E183AA8"/>
    <w:multiLevelType w:val="hybridMultilevel"/>
    <w:tmpl w:val="CD3639D8"/>
    <w:lvl w:ilvl="0" w:tplc="251E4C4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C304F14"/>
    <w:multiLevelType w:val="multilevel"/>
    <w:tmpl w:val="061219A4"/>
    <w:styleLink w:val="Importovanstyl1"/>
    <w:lvl w:ilvl="0">
      <w:start w:val="1"/>
      <w:numFmt w:val="decimal"/>
      <w:lvlText w:val="%1."/>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Letter"/>
      <w:lvlText w:val="(%3)"/>
      <w:lvlJc w:val="left"/>
      <w:pPr>
        <w:ind w:left="14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lowerRoman"/>
      <w:lvlText w:val="(%4)"/>
      <w:lvlJc w:val="left"/>
      <w:pPr>
        <w:ind w:left="21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upperLetter"/>
      <w:lvlText w:val="(%5)"/>
      <w:lvlJc w:val="left"/>
      <w:pPr>
        <w:ind w:left="28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6)"/>
      <w:lvlJc w:val="left"/>
      <w:pPr>
        <w:ind w:left="36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upperRoman"/>
      <w:lvlText w:val="(%7)"/>
      <w:lvlJc w:val="left"/>
      <w:pPr>
        <w:ind w:left="43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upperRoman"/>
      <w:lvlText w:val="(%8)"/>
      <w:lvlJc w:val="left"/>
      <w:pPr>
        <w:ind w:left="49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upperRoman"/>
      <w:lvlText w:val="(%9)"/>
      <w:lvlJc w:val="left"/>
      <w:pPr>
        <w:ind w:left="55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47D27537"/>
    <w:multiLevelType w:val="multilevel"/>
    <w:tmpl w:val="061219A4"/>
    <w:numStyleLink w:val="Importovanstyl1"/>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C9F"/>
    <w:rsid w:val="00054398"/>
    <w:rsid w:val="00055B7A"/>
    <w:rsid w:val="000725B6"/>
    <w:rsid w:val="000A5894"/>
    <w:rsid w:val="000D1CCC"/>
    <w:rsid w:val="000D25BD"/>
    <w:rsid w:val="000D2DD5"/>
    <w:rsid w:val="000E7CDF"/>
    <w:rsid w:val="000F60BD"/>
    <w:rsid w:val="0011166E"/>
    <w:rsid w:val="00116807"/>
    <w:rsid w:val="00122F46"/>
    <w:rsid w:val="00127EAF"/>
    <w:rsid w:val="00144C0E"/>
    <w:rsid w:val="00172C28"/>
    <w:rsid w:val="00181429"/>
    <w:rsid w:val="001836AC"/>
    <w:rsid w:val="00196B33"/>
    <w:rsid w:val="001D4A3E"/>
    <w:rsid w:val="0020081D"/>
    <w:rsid w:val="0021198A"/>
    <w:rsid w:val="00213EB5"/>
    <w:rsid w:val="00230020"/>
    <w:rsid w:val="002349E8"/>
    <w:rsid w:val="00261201"/>
    <w:rsid w:val="0026296F"/>
    <w:rsid w:val="002736AB"/>
    <w:rsid w:val="00285EA6"/>
    <w:rsid w:val="002956D9"/>
    <w:rsid w:val="00296E8E"/>
    <w:rsid w:val="002A2C43"/>
    <w:rsid w:val="002D0B95"/>
    <w:rsid w:val="002D731E"/>
    <w:rsid w:val="002E480E"/>
    <w:rsid w:val="002E6E7C"/>
    <w:rsid w:val="002F02AF"/>
    <w:rsid w:val="00305A6B"/>
    <w:rsid w:val="0032282C"/>
    <w:rsid w:val="00325C06"/>
    <w:rsid w:val="003349AF"/>
    <w:rsid w:val="003359E3"/>
    <w:rsid w:val="00360215"/>
    <w:rsid w:val="003776E5"/>
    <w:rsid w:val="003871A0"/>
    <w:rsid w:val="003A408D"/>
    <w:rsid w:val="003C0638"/>
    <w:rsid w:val="003C38DF"/>
    <w:rsid w:val="003C4DAC"/>
    <w:rsid w:val="003C796A"/>
    <w:rsid w:val="003F2A4F"/>
    <w:rsid w:val="00411332"/>
    <w:rsid w:val="00425D07"/>
    <w:rsid w:val="00427BA3"/>
    <w:rsid w:val="00482718"/>
    <w:rsid w:val="00494C6D"/>
    <w:rsid w:val="004F2AC6"/>
    <w:rsid w:val="005223C2"/>
    <w:rsid w:val="005246CF"/>
    <w:rsid w:val="005343BE"/>
    <w:rsid w:val="005361D2"/>
    <w:rsid w:val="00540976"/>
    <w:rsid w:val="00560001"/>
    <w:rsid w:val="00563F03"/>
    <w:rsid w:val="005733A5"/>
    <w:rsid w:val="00574C6A"/>
    <w:rsid w:val="00585C8D"/>
    <w:rsid w:val="005E5218"/>
    <w:rsid w:val="00607E10"/>
    <w:rsid w:val="00624DB1"/>
    <w:rsid w:val="00630998"/>
    <w:rsid w:val="006549BE"/>
    <w:rsid w:val="0068582D"/>
    <w:rsid w:val="006A600B"/>
    <w:rsid w:val="006B2E0A"/>
    <w:rsid w:val="006C0224"/>
    <w:rsid w:val="006C28E2"/>
    <w:rsid w:val="006D1DBB"/>
    <w:rsid w:val="006D5942"/>
    <w:rsid w:val="006E264A"/>
    <w:rsid w:val="006E4972"/>
    <w:rsid w:val="00707D98"/>
    <w:rsid w:val="007166A4"/>
    <w:rsid w:val="00731446"/>
    <w:rsid w:val="00776D7D"/>
    <w:rsid w:val="007905BF"/>
    <w:rsid w:val="007A1F07"/>
    <w:rsid w:val="007A6906"/>
    <w:rsid w:val="007B3835"/>
    <w:rsid w:val="007D310B"/>
    <w:rsid w:val="007F6C9F"/>
    <w:rsid w:val="008024C5"/>
    <w:rsid w:val="00804A25"/>
    <w:rsid w:val="008227FD"/>
    <w:rsid w:val="00822808"/>
    <w:rsid w:val="008407A2"/>
    <w:rsid w:val="00856465"/>
    <w:rsid w:val="008616D8"/>
    <w:rsid w:val="008725AB"/>
    <w:rsid w:val="00891507"/>
    <w:rsid w:val="00893F72"/>
    <w:rsid w:val="008F0168"/>
    <w:rsid w:val="008F306D"/>
    <w:rsid w:val="008F6065"/>
    <w:rsid w:val="00905781"/>
    <w:rsid w:val="0091536F"/>
    <w:rsid w:val="009519C2"/>
    <w:rsid w:val="0096120E"/>
    <w:rsid w:val="009962A6"/>
    <w:rsid w:val="0099781E"/>
    <w:rsid w:val="009A6817"/>
    <w:rsid w:val="009D356C"/>
    <w:rsid w:val="009D7F72"/>
    <w:rsid w:val="009E1EF1"/>
    <w:rsid w:val="009E3789"/>
    <w:rsid w:val="009F3313"/>
    <w:rsid w:val="00A15451"/>
    <w:rsid w:val="00A2377B"/>
    <w:rsid w:val="00A61919"/>
    <w:rsid w:val="00A74279"/>
    <w:rsid w:val="00AA35FE"/>
    <w:rsid w:val="00AB07E8"/>
    <w:rsid w:val="00AC0853"/>
    <w:rsid w:val="00AD705D"/>
    <w:rsid w:val="00AE1919"/>
    <w:rsid w:val="00B01D04"/>
    <w:rsid w:val="00B200BE"/>
    <w:rsid w:val="00B21AA8"/>
    <w:rsid w:val="00B25A0B"/>
    <w:rsid w:val="00B27DD0"/>
    <w:rsid w:val="00B66873"/>
    <w:rsid w:val="00B7635A"/>
    <w:rsid w:val="00B767AC"/>
    <w:rsid w:val="00B83283"/>
    <w:rsid w:val="00BB1C7B"/>
    <w:rsid w:val="00BD3152"/>
    <w:rsid w:val="00BE6B5A"/>
    <w:rsid w:val="00BF2767"/>
    <w:rsid w:val="00BF2BBC"/>
    <w:rsid w:val="00C05BCC"/>
    <w:rsid w:val="00C259A3"/>
    <w:rsid w:val="00C41A80"/>
    <w:rsid w:val="00C83261"/>
    <w:rsid w:val="00C85541"/>
    <w:rsid w:val="00C87206"/>
    <w:rsid w:val="00C91E96"/>
    <w:rsid w:val="00CA1267"/>
    <w:rsid w:val="00D0383C"/>
    <w:rsid w:val="00D27C23"/>
    <w:rsid w:val="00D27DB3"/>
    <w:rsid w:val="00D30E61"/>
    <w:rsid w:val="00D317DE"/>
    <w:rsid w:val="00D40BB6"/>
    <w:rsid w:val="00D52786"/>
    <w:rsid w:val="00D62F7E"/>
    <w:rsid w:val="00D83253"/>
    <w:rsid w:val="00D86097"/>
    <w:rsid w:val="00D872B3"/>
    <w:rsid w:val="00D978F0"/>
    <w:rsid w:val="00DC7C70"/>
    <w:rsid w:val="00DF0CCE"/>
    <w:rsid w:val="00DF3A6F"/>
    <w:rsid w:val="00E21352"/>
    <w:rsid w:val="00E22A52"/>
    <w:rsid w:val="00E332D5"/>
    <w:rsid w:val="00E459E2"/>
    <w:rsid w:val="00E47519"/>
    <w:rsid w:val="00E51EBA"/>
    <w:rsid w:val="00E52077"/>
    <w:rsid w:val="00E75662"/>
    <w:rsid w:val="00E82F31"/>
    <w:rsid w:val="00EE727A"/>
    <w:rsid w:val="00EE748D"/>
    <w:rsid w:val="00EF07BF"/>
    <w:rsid w:val="00EF31E3"/>
    <w:rsid w:val="00EF5872"/>
    <w:rsid w:val="00F05A67"/>
    <w:rsid w:val="00F216BF"/>
    <w:rsid w:val="00F32B0C"/>
    <w:rsid w:val="00F32CD0"/>
    <w:rsid w:val="00F47D7B"/>
    <w:rsid w:val="00F75C7E"/>
    <w:rsid w:val="00F772B7"/>
    <w:rsid w:val="00FB07DB"/>
    <w:rsid w:val="00FB48A6"/>
    <w:rsid w:val="00FB7EDE"/>
    <w:rsid w:val="00FD1A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5CDD7"/>
  <w15:chartTrackingRefBased/>
  <w15:docId w15:val="{B6D85557-3796-4BAC-A22C-5E54EC30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3">
    <w:name w:val="heading 3"/>
    <w:link w:val="Nadpis3Char"/>
    <w:uiPriority w:val="9"/>
    <w:unhideWhenUsed/>
    <w:qFormat/>
    <w:rsid w:val="00054398"/>
    <w:pPr>
      <w:pBdr>
        <w:top w:val="nil"/>
        <w:left w:val="nil"/>
        <w:bottom w:val="nil"/>
        <w:right w:val="nil"/>
        <w:between w:val="nil"/>
        <w:bar w:val="nil"/>
      </w:pBdr>
      <w:tabs>
        <w:tab w:val="left" w:pos="1440"/>
      </w:tabs>
      <w:spacing w:after="180" w:line="240" w:lineRule="auto"/>
      <w:jc w:val="both"/>
      <w:outlineLvl w:val="2"/>
    </w:pPr>
    <w:rPr>
      <w:rFonts w:ascii="Times New Roman" w:eastAsia="Arial Unicode MS" w:hAnsi="Times New Roman" w:cs="Arial Unicode MS"/>
      <w:color w:val="000000"/>
      <w:u w:color="000000"/>
      <w:bdr w:val="ni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91536F"/>
    <w:pPr>
      <w:ind w:left="720"/>
      <w:contextualSpacing/>
    </w:pPr>
  </w:style>
  <w:style w:type="character" w:customStyle="1" w:styleId="Nadpis3Char">
    <w:name w:val="Nadpis 3 Char"/>
    <w:basedOn w:val="Predvolenpsmoodseku"/>
    <w:link w:val="Nadpis3"/>
    <w:uiPriority w:val="9"/>
    <w:rsid w:val="00054398"/>
    <w:rPr>
      <w:rFonts w:ascii="Times New Roman" w:eastAsia="Arial Unicode MS" w:hAnsi="Times New Roman" w:cs="Arial Unicode MS"/>
      <w:color w:val="000000"/>
      <w:u w:color="000000"/>
      <w:bdr w:val="nil"/>
      <w:lang w:eastAsia="sk-SK"/>
    </w:rPr>
  </w:style>
  <w:style w:type="numbering" w:customStyle="1" w:styleId="Importovanstyl1">
    <w:name w:val="Importovaný styl 1"/>
    <w:rsid w:val="00054398"/>
    <w:pPr>
      <w:numPr>
        <w:numId w:val="2"/>
      </w:numPr>
    </w:pPr>
  </w:style>
  <w:style w:type="paragraph" w:styleId="Textbubliny">
    <w:name w:val="Balloon Text"/>
    <w:basedOn w:val="Normlny"/>
    <w:link w:val="TextbublinyChar"/>
    <w:uiPriority w:val="99"/>
    <w:semiHidden/>
    <w:unhideWhenUsed/>
    <w:rsid w:val="00D978F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978F0"/>
    <w:rPr>
      <w:rFonts w:ascii="Segoe UI" w:hAnsi="Segoe UI" w:cs="Segoe UI"/>
      <w:sz w:val="18"/>
      <w:szCs w:val="18"/>
    </w:rPr>
  </w:style>
  <w:style w:type="paragraph" w:styleId="Revzia">
    <w:name w:val="Revision"/>
    <w:hidden/>
    <w:uiPriority w:val="99"/>
    <w:semiHidden/>
    <w:rsid w:val="002E6E7C"/>
    <w:pPr>
      <w:spacing w:after="0" w:line="240" w:lineRule="auto"/>
    </w:pPr>
  </w:style>
  <w:style w:type="character" w:styleId="Odkaznakomentr">
    <w:name w:val="annotation reference"/>
    <w:basedOn w:val="Predvolenpsmoodseku"/>
    <w:uiPriority w:val="99"/>
    <w:semiHidden/>
    <w:unhideWhenUsed/>
    <w:rsid w:val="00856465"/>
    <w:rPr>
      <w:sz w:val="16"/>
      <w:szCs w:val="16"/>
    </w:rPr>
  </w:style>
  <w:style w:type="paragraph" w:styleId="Textkomentra">
    <w:name w:val="annotation text"/>
    <w:basedOn w:val="Normlny"/>
    <w:link w:val="TextkomentraChar"/>
    <w:uiPriority w:val="99"/>
    <w:unhideWhenUsed/>
    <w:rsid w:val="00856465"/>
    <w:pPr>
      <w:spacing w:line="240" w:lineRule="auto"/>
    </w:pPr>
    <w:rPr>
      <w:sz w:val="20"/>
      <w:szCs w:val="20"/>
    </w:rPr>
  </w:style>
  <w:style w:type="character" w:customStyle="1" w:styleId="TextkomentraChar">
    <w:name w:val="Text komentára Char"/>
    <w:basedOn w:val="Predvolenpsmoodseku"/>
    <w:link w:val="Textkomentra"/>
    <w:uiPriority w:val="99"/>
    <w:rsid w:val="00856465"/>
    <w:rPr>
      <w:sz w:val="20"/>
      <w:szCs w:val="20"/>
    </w:rPr>
  </w:style>
  <w:style w:type="paragraph" w:styleId="Predmetkomentra">
    <w:name w:val="annotation subject"/>
    <w:basedOn w:val="Textkomentra"/>
    <w:next w:val="Textkomentra"/>
    <w:link w:val="PredmetkomentraChar"/>
    <w:uiPriority w:val="99"/>
    <w:semiHidden/>
    <w:unhideWhenUsed/>
    <w:rsid w:val="00856465"/>
    <w:rPr>
      <w:b/>
      <w:bCs/>
    </w:rPr>
  </w:style>
  <w:style w:type="character" w:customStyle="1" w:styleId="PredmetkomentraChar">
    <w:name w:val="Predmet komentára Char"/>
    <w:basedOn w:val="TextkomentraChar"/>
    <w:link w:val="Predmetkomentra"/>
    <w:uiPriority w:val="99"/>
    <w:semiHidden/>
    <w:rsid w:val="00856465"/>
    <w:rPr>
      <w:b/>
      <w:bCs/>
      <w:sz w:val="20"/>
      <w:szCs w:val="20"/>
    </w:rPr>
  </w:style>
  <w:style w:type="paragraph" w:styleId="Textpoznmkypodiarou">
    <w:name w:val="footnote text"/>
    <w:basedOn w:val="Normlny"/>
    <w:link w:val="TextpoznmkypodiarouChar"/>
    <w:uiPriority w:val="99"/>
    <w:semiHidden/>
    <w:unhideWhenUsed/>
    <w:rsid w:val="00261201"/>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1201"/>
    <w:rPr>
      <w:sz w:val="20"/>
      <w:szCs w:val="20"/>
    </w:rPr>
  </w:style>
  <w:style w:type="character" w:styleId="Odkaznapoznmkupodiarou">
    <w:name w:val="footnote reference"/>
    <w:basedOn w:val="Predvolenpsmoodseku"/>
    <w:uiPriority w:val="99"/>
    <w:semiHidden/>
    <w:unhideWhenUsed/>
    <w:rsid w:val="00261201"/>
    <w:rPr>
      <w:vertAlign w:val="superscript"/>
    </w:rPr>
  </w:style>
  <w:style w:type="character" w:styleId="Hypertextovprepojenie">
    <w:name w:val="Hyperlink"/>
    <w:basedOn w:val="Predvolenpsmoodseku"/>
    <w:uiPriority w:val="99"/>
    <w:semiHidden/>
    <w:unhideWhenUsed/>
    <w:rsid w:val="00C91E96"/>
    <w:rPr>
      <w:color w:val="0000FF"/>
      <w:u w:val="single"/>
    </w:rPr>
  </w:style>
  <w:style w:type="paragraph" w:styleId="PredformtovanHTML">
    <w:name w:val="HTML Preformatted"/>
    <w:basedOn w:val="Normlny"/>
    <w:link w:val="PredformtovanHTMLChar"/>
    <w:uiPriority w:val="99"/>
    <w:semiHidden/>
    <w:unhideWhenUsed/>
    <w:rsid w:val="000A5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rsid w:val="000A5894"/>
    <w:rPr>
      <w:rFonts w:ascii="Courier New" w:eastAsia="Times New Roman" w:hAnsi="Courier New" w:cs="Courier New"/>
      <w:sz w:val="20"/>
      <w:szCs w:val="20"/>
      <w:lang w:eastAsia="sk-SK"/>
    </w:rPr>
  </w:style>
  <w:style w:type="character" w:customStyle="1" w:styleId="y2iqfc">
    <w:name w:val="y2iqfc"/>
    <w:basedOn w:val="Predvolenpsmoodseku"/>
    <w:rsid w:val="000A5894"/>
  </w:style>
  <w:style w:type="character" w:customStyle="1" w:styleId="OdsekzoznamuChar">
    <w:name w:val="Odsek zoznamu Char"/>
    <w:link w:val="Odsekzoznamu"/>
    <w:uiPriority w:val="34"/>
    <w:locked/>
    <w:rsid w:val="000D1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82205">
      <w:bodyDiv w:val="1"/>
      <w:marLeft w:val="0"/>
      <w:marRight w:val="0"/>
      <w:marTop w:val="0"/>
      <w:marBottom w:val="0"/>
      <w:divBdr>
        <w:top w:val="none" w:sz="0" w:space="0" w:color="auto"/>
        <w:left w:val="none" w:sz="0" w:space="0" w:color="auto"/>
        <w:bottom w:val="none" w:sz="0" w:space="0" w:color="auto"/>
        <w:right w:val="none" w:sz="0" w:space="0" w:color="auto"/>
      </w:divBdr>
      <w:divsChild>
        <w:div w:id="206797756">
          <w:marLeft w:val="0"/>
          <w:marRight w:val="0"/>
          <w:marTop w:val="0"/>
          <w:marBottom w:val="0"/>
          <w:divBdr>
            <w:top w:val="none" w:sz="0" w:space="0" w:color="auto"/>
            <w:left w:val="none" w:sz="0" w:space="0" w:color="auto"/>
            <w:bottom w:val="none" w:sz="0" w:space="0" w:color="auto"/>
            <w:right w:val="none" w:sz="0" w:space="0" w:color="auto"/>
          </w:divBdr>
        </w:div>
      </w:divsChild>
    </w:div>
    <w:div w:id="717051504">
      <w:bodyDiv w:val="1"/>
      <w:marLeft w:val="0"/>
      <w:marRight w:val="0"/>
      <w:marTop w:val="0"/>
      <w:marBottom w:val="0"/>
      <w:divBdr>
        <w:top w:val="none" w:sz="0" w:space="0" w:color="auto"/>
        <w:left w:val="none" w:sz="0" w:space="0" w:color="auto"/>
        <w:bottom w:val="none" w:sz="0" w:space="0" w:color="auto"/>
        <w:right w:val="none" w:sz="0" w:space="0" w:color="auto"/>
      </w:divBdr>
    </w:div>
    <w:div w:id="982344147">
      <w:bodyDiv w:val="1"/>
      <w:marLeft w:val="0"/>
      <w:marRight w:val="0"/>
      <w:marTop w:val="0"/>
      <w:marBottom w:val="0"/>
      <w:divBdr>
        <w:top w:val="none" w:sz="0" w:space="0" w:color="auto"/>
        <w:left w:val="none" w:sz="0" w:space="0" w:color="auto"/>
        <w:bottom w:val="none" w:sz="0" w:space="0" w:color="auto"/>
        <w:right w:val="none" w:sz="0" w:space="0" w:color="auto"/>
      </w:divBdr>
      <w:divsChild>
        <w:div w:id="1767849667">
          <w:marLeft w:val="0"/>
          <w:marRight w:val="0"/>
          <w:marTop w:val="0"/>
          <w:marBottom w:val="0"/>
          <w:divBdr>
            <w:top w:val="none" w:sz="0" w:space="0" w:color="auto"/>
            <w:left w:val="none" w:sz="0" w:space="0" w:color="auto"/>
            <w:bottom w:val="none" w:sz="0" w:space="0" w:color="auto"/>
            <w:right w:val="none" w:sz="0" w:space="0" w:color="auto"/>
          </w:divBdr>
        </w:div>
        <w:div w:id="1348215661">
          <w:marLeft w:val="0"/>
          <w:marRight w:val="0"/>
          <w:marTop w:val="0"/>
          <w:marBottom w:val="0"/>
          <w:divBdr>
            <w:top w:val="none" w:sz="0" w:space="0" w:color="auto"/>
            <w:left w:val="none" w:sz="0" w:space="0" w:color="auto"/>
            <w:bottom w:val="none" w:sz="0" w:space="0" w:color="auto"/>
            <w:right w:val="none" w:sz="0" w:space="0" w:color="auto"/>
          </w:divBdr>
        </w:div>
        <w:div w:id="458575946">
          <w:marLeft w:val="0"/>
          <w:marRight w:val="0"/>
          <w:marTop w:val="0"/>
          <w:marBottom w:val="0"/>
          <w:divBdr>
            <w:top w:val="none" w:sz="0" w:space="0" w:color="auto"/>
            <w:left w:val="none" w:sz="0" w:space="0" w:color="auto"/>
            <w:bottom w:val="none" w:sz="0" w:space="0" w:color="auto"/>
            <w:right w:val="none" w:sz="0" w:space="0" w:color="auto"/>
          </w:divBdr>
        </w:div>
        <w:div w:id="1309018938">
          <w:marLeft w:val="0"/>
          <w:marRight w:val="0"/>
          <w:marTop w:val="0"/>
          <w:marBottom w:val="0"/>
          <w:divBdr>
            <w:top w:val="none" w:sz="0" w:space="0" w:color="auto"/>
            <w:left w:val="none" w:sz="0" w:space="0" w:color="auto"/>
            <w:bottom w:val="none" w:sz="0" w:space="0" w:color="auto"/>
            <w:right w:val="none" w:sz="0" w:space="0" w:color="auto"/>
          </w:divBdr>
        </w:div>
      </w:divsChild>
    </w:div>
    <w:div w:id="1061173659">
      <w:bodyDiv w:val="1"/>
      <w:marLeft w:val="0"/>
      <w:marRight w:val="0"/>
      <w:marTop w:val="0"/>
      <w:marBottom w:val="0"/>
      <w:divBdr>
        <w:top w:val="none" w:sz="0" w:space="0" w:color="auto"/>
        <w:left w:val="none" w:sz="0" w:space="0" w:color="auto"/>
        <w:bottom w:val="none" w:sz="0" w:space="0" w:color="auto"/>
        <w:right w:val="none" w:sz="0" w:space="0" w:color="auto"/>
      </w:divBdr>
      <w:divsChild>
        <w:div w:id="1952081815">
          <w:marLeft w:val="0"/>
          <w:marRight w:val="0"/>
          <w:marTop w:val="0"/>
          <w:marBottom w:val="0"/>
          <w:divBdr>
            <w:top w:val="none" w:sz="0" w:space="0" w:color="auto"/>
            <w:left w:val="none" w:sz="0" w:space="0" w:color="auto"/>
            <w:bottom w:val="none" w:sz="0" w:space="0" w:color="auto"/>
            <w:right w:val="none" w:sz="0" w:space="0" w:color="auto"/>
          </w:divBdr>
        </w:div>
      </w:divsChild>
    </w:div>
    <w:div w:id="1087580706">
      <w:bodyDiv w:val="1"/>
      <w:marLeft w:val="0"/>
      <w:marRight w:val="0"/>
      <w:marTop w:val="0"/>
      <w:marBottom w:val="0"/>
      <w:divBdr>
        <w:top w:val="none" w:sz="0" w:space="0" w:color="auto"/>
        <w:left w:val="none" w:sz="0" w:space="0" w:color="auto"/>
        <w:bottom w:val="none" w:sz="0" w:space="0" w:color="auto"/>
        <w:right w:val="none" w:sz="0" w:space="0" w:color="auto"/>
      </w:divBdr>
    </w:div>
    <w:div w:id="1827428612">
      <w:bodyDiv w:val="1"/>
      <w:marLeft w:val="0"/>
      <w:marRight w:val="0"/>
      <w:marTop w:val="0"/>
      <w:marBottom w:val="0"/>
      <w:divBdr>
        <w:top w:val="none" w:sz="0" w:space="0" w:color="auto"/>
        <w:left w:val="none" w:sz="0" w:space="0" w:color="auto"/>
        <w:bottom w:val="none" w:sz="0" w:space="0" w:color="auto"/>
        <w:right w:val="none" w:sz="0" w:space="0" w:color="auto"/>
      </w:divBdr>
      <w:divsChild>
        <w:div w:id="1238176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fa68129-9f94-42a1-903d-bdad52400f63">
      <Terms xmlns="http://schemas.microsoft.com/office/infopath/2007/PartnerControls"/>
    </lcf76f155ced4ddcb4097134ff3c332f>
    <TaxCatchAll xmlns="6f85fe17-cf39-46c9-a183-9dcb86b96e6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70191B770E96E4B82850DCC5A873F1F" ma:contentTypeVersion="17" ma:contentTypeDescription="Umožňuje vytvoriť nový dokument." ma:contentTypeScope="" ma:versionID="27141dbfda29804b6d0f4a7391c784d2">
  <xsd:schema xmlns:xsd="http://www.w3.org/2001/XMLSchema" xmlns:xs="http://www.w3.org/2001/XMLSchema" xmlns:p="http://schemas.microsoft.com/office/2006/metadata/properties" xmlns:ns2="9fa68129-9f94-42a1-903d-bdad52400f63" xmlns:ns3="6f85fe17-cf39-46c9-a183-9dcb86b96e6a" targetNamespace="http://schemas.microsoft.com/office/2006/metadata/properties" ma:root="true" ma:fieldsID="f66df1ce9db804c7a89b3d07fb41d4d0" ns2:_="" ns3:_="">
    <xsd:import namespace="9fa68129-9f94-42a1-903d-bdad52400f63"/>
    <xsd:import namespace="6f85fe17-cf39-46c9-a183-9dcb86b96e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a68129-9f94-42a1-903d-bdad52400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59353fea-96ca-492c-ab4c-574ff3cc56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5fe17-cf39-46c9-a183-9dcb86b96e6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1718c83-bd1e-43f4-acfc-bf2ba8f8f518}" ma:internalName="TaxCatchAll" ma:showField="CatchAllData" ma:web="6f85fe17-cf39-46c9-a183-9dcb86b96e6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587D0-26BE-4605-AAC0-D246530F0912}">
  <ds:schemaRefs>
    <ds:schemaRef ds:uri="http://schemas.microsoft.com/sharepoint/v3/contenttype/forms"/>
  </ds:schemaRefs>
</ds:datastoreItem>
</file>

<file path=customXml/itemProps2.xml><?xml version="1.0" encoding="utf-8"?>
<ds:datastoreItem xmlns:ds="http://schemas.openxmlformats.org/officeDocument/2006/customXml" ds:itemID="{DDFF4427-4579-4917-A2B2-60518D789A4C}">
  <ds:schemaRefs>
    <ds:schemaRef ds:uri="http://schemas.microsoft.com/office/2006/metadata/properties"/>
    <ds:schemaRef ds:uri="http://schemas.microsoft.com/office/infopath/2007/PartnerControls"/>
    <ds:schemaRef ds:uri="9fa68129-9f94-42a1-903d-bdad52400f63"/>
    <ds:schemaRef ds:uri="6f85fe17-cf39-46c9-a183-9dcb86b96e6a"/>
  </ds:schemaRefs>
</ds:datastoreItem>
</file>

<file path=customXml/itemProps3.xml><?xml version="1.0" encoding="utf-8"?>
<ds:datastoreItem xmlns:ds="http://schemas.openxmlformats.org/officeDocument/2006/customXml" ds:itemID="{3E5C3154-AC24-4BFD-89D7-933127B43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a68129-9f94-42a1-903d-bdad52400f63"/>
    <ds:schemaRef ds:uri="6f85fe17-cf39-46c9-a183-9dcb86b96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0F91F9-4779-403D-9558-B32E3F4E2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1233</Words>
  <Characters>7034</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Vilusová</dc:creator>
  <cp:keywords/>
  <dc:description/>
  <cp:lastModifiedBy>DZUGAS Peter</cp:lastModifiedBy>
  <cp:revision>5</cp:revision>
  <dcterms:created xsi:type="dcterms:W3CDTF">2024-06-11T05:51:00Z</dcterms:created>
  <dcterms:modified xsi:type="dcterms:W3CDTF">2024-06-18T08:31:00Z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0x010100D70191B770E96E4B82850DCC5A873F1F</vt:lpwstr>
  </property>
  <property fmtid="{D5CDD505-2E9C-101B-9397-08002B2CF9AE}" pid="3" name="MediaServiceImageTags">
    <vt:lpwstr/>
  </property>
</Properties>
</file>