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1745"/>
        <w:gridCol w:w="3184"/>
        <w:gridCol w:w="1839"/>
        <w:gridCol w:w="2670"/>
        <w:gridCol w:w="1270"/>
        <w:gridCol w:w="1696"/>
        <w:gridCol w:w="1634"/>
        <w:gridCol w:w="1697"/>
      </w:tblGrid>
      <w:tr w:rsidR="007C7169" w:rsidRPr="00F521D4" w:rsidTr="007C7169">
        <w:tc>
          <w:tcPr>
            <w:tcW w:w="15735" w:type="dxa"/>
            <w:gridSpan w:val="8"/>
          </w:tcPr>
          <w:p w:rsidR="007C7169" w:rsidRPr="00F521D4" w:rsidRDefault="00EB79FD" w:rsidP="00BC5D13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Príloha k vyhláseniu – Personálna a mzdová agenda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Účel spracúvania</w:t>
            </w:r>
          </w:p>
        </w:tc>
        <w:tc>
          <w:tcPr>
            <w:tcW w:w="3184" w:type="dxa"/>
          </w:tcPr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Právny základ spracovateľskej činnosti</w:t>
            </w:r>
          </w:p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(nepovinné)</w:t>
            </w:r>
          </w:p>
        </w:tc>
        <w:tc>
          <w:tcPr>
            <w:tcW w:w="1839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Kategórie dotknutých osôb</w:t>
            </w:r>
          </w:p>
        </w:tc>
        <w:tc>
          <w:tcPr>
            <w:tcW w:w="2670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Kategória osobných údajov</w:t>
            </w:r>
          </w:p>
        </w:tc>
        <w:tc>
          <w:tcPr>
            <w:tcW w:w="1270" w:type="dxa"/>
          </w:tcPr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Lehota na výmaz OÚ</w:t>
            </w:r>
          </w:p>
        </w:tc>
        <w:tc>
          <w:tcPr>
            <w:tcW w:w="1696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Kategória príjemcov</w:t>
            </w:r>
          </w:p>
        </w:tc>
        <w:tc>
          <w:tcPr>
            <w:tcW w:w="1634" w:type="dxa"/>
          </w:tcPr>
          <w:p w:rsidR="00734F94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Označenie tretej krajiny alebo medzinárodnej organizácie</w:t>
            </w:r>
          </w:p>
        </w:tc>
        <w:tc>
          <w:tcPr>
            <w:tcW w:w="1697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Bezpečnostné opatrenia (technické a organizačné)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A20D29" w:rsidRDefault="00A20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7C7169"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ýber zamestnancov</w:t>
            </w:r>
          </w:p>
        </w:tc>
        <w:tc>
          <w:tcPr>
            <w:tcW w:w="3184" w:type="dxa"/>
          </w:tcPr>
          <w:p w:rsidR="007C7169" w:rsidRPr="00F521D4" w:rsidRDefault="007C7169" w:rsidP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311/2001 Z. z. Zákonník práce v znení</w:t>
            </w:r>
          </w:p>
          <w:p w:rsidR="007C7169" w:rsidRPr="00F521D4" w:rsidRDefault="007C7169" w:rsidP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neskorších predpisov</w:t>
            </w:r>
          </w:p>
          <w:p w:rsidR="007C7169" w:rsidRPr="00F521D4" w:rsidRDefault="007C7169" w:rsidP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552/2003 Z. z. o výkone práce vo verejnom záujme v znení neskorších predpisov</w:t>
            </w:r>
          </w:p>
        </w:tc>
        <w:tc>
          <w:tcPr>
            <w:tcW w:w="1839" w:type="dxa"/>
          </w:tcPr>
          <w:p w:rsidR="007C7169" w:rsidRPr="00F521D4" w:rsidRDefault="007C7169" w:rsidP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uchádzači o zamestnanie</w:t>
            </w:r>
          </w:p>
        </w:tc>
        <w:tc>
          <w:tcPr>
            <w:tcW w:w="2670" w:type="dxa"/>
          </w:tcPr>
          <w:p w:rsidR="007C7169" w:rsidRPr="00F521D4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osobné údaje uvedené v životopise, osobné údaje uvedené vo výpise z registra trestov, doklad o dosiahnutom vzdelaní</w:t>
            </w:r>
          </w:p>
        </w:tc>
        <w:tc>
          <w:tcPr>
            <w:tcW w:w="1270" w:type="dxa"/>
          </w:tcPr>
          <w:p w:rsidR="007C7169" w:rsidRPr="00F521D4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1696" w:type="dxa"/>
          </w:tcPr>
          <w:p w:rsidR="007C7169" w:rsidRPr="00F521D4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7C7169" w:rsidRPr="00F521D4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A20D29" w:rsidRDefault="00A20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7C7169"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daptačný proces (vzdelávanie zamestnancov)</w:t>
            </w:r>
          </w:p>
        </w:tc>
        <w:tc>
          <w:tcPr>
            <w:tcW w:w="3184" w:type="dxa"/>
          </w:tcPr>
          <w:p w:rsidR="007C7169" w:rsidRPr="00F521D4" w:rsidRDefault="007C7169" w:rsidP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311/2001 Z. z. Zákonník práce v znení neskorších predpisov</w:t>
            </w:r>
          </w:p>
          <w:p w:rsidR="007C7169" w:rsidRPr="00F521D4" w:rsidRDefault="007C7169" w:rsidP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552/2003 Z. z. o výkone práce vo verejnom záujme v znení neskorších predpisov</w:t>
            </w:r>
          </w:p>
          <w:p w:rsidR="007C7169" w:rsidRPr="00F521D4" w:rsidRDefault="007C7169" w:rsidP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5/2004 Z. z. o službách zamestnanosti a o zmene a doplnení niektorých zákonov v znení neskorších predpisov</w:t>
            </w:r>
          </w:p>
          <w:p w:rsidR="007C7169" w:rsidRPr="00F521D4" w:rsidRDefault="007C7169" w:rsidP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zmluvný vzťah</w:t>
            </w:r>
          </w:p>
        </w:tc>
        <w:tc>
          <w:tcPr>
            <w:tcW w:w="1839" w:type="dxa"/>
          </w:tcPr>
          <w:p w:rsidR="007C7169" w:rsidRPr="00F521D4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zamestnanci</w:t>
            </w:r>
          </w:p>
        </w:tc>
        <w:tc>
          <w:tcPr>
            <w:tcW w:w="2670" w:type="dxa"/>
          </w:tcPr>
          <w:p w:rsidR="007C7169" w:rsidRPr="00F521D4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bežné osobné údaje (záznamy o školeniach)</w:t>
            </w:r>
          </w:p>
        </w:tc>
        <w:tc>
          <w:tcPr>
            <w:tcW w:w="1270" w:type="dxa"/>
          </w:tcPr>
          <w:p w:rsidR="007C7169" w:rsidRPr="00F521D4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96" w:type="dxa"/>
          </w:tcPr>
          <w:p w:rsidR="007C7169" w:rsidRPr="00F521D4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MV SR,   iné oprávnené orgány štátu, ak poskytovanie údajov prebieha na základe pravidelnej zákonnej povinnosti</w:t>
            </w:r>
          </w:p>
        </w:tc>
        <w:tc>
          <w:tcPr>
            <w:tcW w:w="1634" w:type="dxa"/>
          </w:tcPr>
          <w:p w:rsidR="007C7169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  <w:p w:rsidR="006F7DF0" w:rsidRDefault="006F7DF0" w:rsidP="006F7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F0" w:rsidRDefault="006F7DF0" w:rsidP="006F7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F0" w:rsidRDefault="006F7DF0" w:rsidP="006F7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F0" w:rsidRPr="006F7DF0" w:rsidRDefault="006F7DF0" w:rsidP="006F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7C7169" w:rsidRPr="00F521D4" w:rsidRDefault="007C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A20D29" w:rsidRDefault="00A20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F521D4"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lnenie povinností zamestnávateľa  súvisiacich s pracovno-právnym vzťahom a obdobným vzťahom</w:t>
            </w:r>
          </w:p>
        </w:tc>
        <w:tc>
          <w:tcPr>
            <w:tcW w:w="3184" w:type="dxa"/>
          </w:tcPr>
          <w:p w:rsidR="00F521D4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311/2001 Z. z. Zákonník práce v znení neskorších predpisov</w:t>
            </w:r>
          </w:p>
          <w:p w:rsidR="00F521D4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552/2003 Z. z. o výkone práce vo verejnom záujme v znení neskorších predpisov</w:t>
            </w:r>
          </w:p>
          <w:p w:rsidR="00F521D4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5/2004 Z. z. o službách zamestnanosti a o zmene a doplnení niektorých zákonov v znení neskorších predpisov</w:t>
            </w:r>
          </w:p>
          <w:p w:rsidR="00F521D4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553/2003 Z. z. o odmeňovaní niektorých zamestnancov pri výkone práce vo verejnom záujme a o zmene a doplnení niektorých zákonov v znení neskorších predpisov</w:t>
            </w:r>
          </w:p>
          <w:p w:rsidR="007C7169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zmluvný vzťah,</w:t>
            </w:r>
          </w:p>
        </w:tc>
        <w:tc>
          <w:tcPr>
            <w:tcW w:w="1839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uchádzači o zamestnanie, zamestnanci úradu, manželia alebo manželky zamestnancov úradu, vyživované deti zamestnancov, rodičia vyživovaných detí zamestnancov, blízke osoby, bývalí zamestnanci úradu</w:t>
            </w:r>
          </w:p>
        </w:tc>
        <w:tc>
          <w:tcPr>
            <w:tcW w:w="26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bežné osobné údaje ako mzdové údaje, údaje o predchádzajúcom zamestnaní, údaje o pracovnej neschopnosti, o dôležitých osobných prekážkach v práci, o zmenenej pracovnej schopnosti,  tieto údaje môžu obsahovať aj údaje o zdraví (osobitná kategória osobných údajov)</w:t>
            </w:r>
          </w:p>
        </w:tc>
        <w:tc>
          <w:tcPr>
            <w:tcW w:w="12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70 rokov (vo verejnom záujme)</w:t>
            </w:r>
          </w:p>
        </w:tc>
        <w:tc>
          <w:tcPr>
            <w:tcW w:w="1696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zamestnanci, zástupcovia zamestnancov, iné oprávnené orgány štátu, ak poskytovanie údajov prebieha na základe pravidelnej zákonnej povinnosti</w:t>
            </w:r>
          </w:p>
        </w:tc>
        <w:tc>
          <w:tcPr>
            <w:tcW w:w="1634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A20D29" w:rsidRDefault="00A20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F521D4"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lnenie povinností zamestnávateľa voči sociálnej poisťovni</w:t>
            </w:r>
          </w:p>
        </w:tc>
        <w:tc>
          <w:tcPr>
            <w:tcW w:w="3184" w:type="dxa"/>
          </w:tcPr>
          <w:p w:rsidR="00F521D4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461/2003 Z. z. o sociálnom poistení v znení neskorších predpisov</w:t>
            </w:r>
          </w:p>
          <w:p w:rsidR="00F521D4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43/2004 Z. z. o starobnom dôchodkovom sporení v znení neskorších predpisov</w:t>
            </w:r>
          </w:p>
          <w:p w:rsidR="00F521D4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650/2004 Z. z. o doplnkovom dôchodkovom sporení a o zmene a doplnení niektorých zákonov v znení neskorších predpisov</w:t>
            </w:r>
          </w:p>
          <w:p w:rsidR="007C7169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zákon č. 462/2003 Z. z. o náhrade príjmu pri dočasnej pracovnej neschopnosti zamestnanca a o zmene a doplnení niektorých zákonov v znení neskorších predpisov</w:t>
            </w:r>
          </w:p>
        </w:tc>
        <w:tc>
          <w:tcPr>
            <w:tcW w:w="1839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zamestnanci úradu, manželia alebo manželky zamestnancov úradu, vyživované deti zamestnancov, rodičia vyživovaných detí zamestnancov, blízke osoby, bývalí zamestnanci úradu</w:t>
            </w:r>
          </w:p>
        </w:tc>
        <w:tc>
          <w:tcPr>
            <w:tcW w:w="26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bežné osobné údaje, údaje o priznaní dôchodku, údaje zo zamestnaneckej zmluvy doplnkovej dôchodkovej poisťovne, údaje o čerpaní materskej a rodičovskej dovolenky</w:t>
            </w:r>
          </w:p>
        </w:tc>
        <w:tc>
          <w:tcPr>
            <w:tcW w:w="12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sociálna poisťovňa</w:t>
            </w:r>
          </w:p>
        </w:tc>
        <w:tc>
          <w:tcPr>
            <w:tcW w:w="1634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A20D29" w:rsidRDefault="00A20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F521D4"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lnenie povinností zamestnávateľa voči zdravotnej poisťovni</w:t>
            </w:r>
          </w:p>
        </w:tc>
        <w:tc>
          <w:tcPr>
            <w:tcW w:w="3184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580/2004 Z. z. o zdravotnom poistení o zmene a doplnení zákona č. 95/2002 Z. z. o poisťovníctve a o zmene a doplnení niektorých zákonov v znení neskorších predpisov</w:t>
            </w:r>
          </w:p>
        </w:tc>
        <w:tc>
          <w:tcPr>
            <w:tcW w:w="1839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zamestnanci úradu, manželia alebo manželky zamestnancov úradu, vyživované deti zamestnancov, rodičia vyživovaných detí zamestnancov, blízke osoby, bývalí zamestnanci úradu</w:t>
            </w:r>
          </w:p>
        </w:tc>
        <w:tc>
          <w:tcPr>
            <w:tcW w:w="26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zdravotná poisťovňa</w:t>
            </w:r>
          </w:p>
        </w:tc>
        <w:tc>
          <w:tcPr>
            <w:tcW w:w="1634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A20D29" w:rsidRDefault="00A20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F521D4"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olektívne pracovnoprávne vzťahy</w:t>
            </w:r>
          </w:p>
        </w:tc>
        <w:tc>
          <w:tcPr>
            <w:tcW w:w="3184" w:type="dxa"/>
          </w:tcPr>
          <w:p w:rsidR="00F521D4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 xml:space="preserve">zákon č. 152/1994 Z. z. o sociálnom fonde a o zmene a doplnení zákona č. </w:t>
            </w:r>
            <w:r w:rsidR="004010B5">
              <w:rPr>
                <w:rFonts w:ascii="Times New Roman" w:hAnsi="Times New Roman" w:cs="Times New Roman"/>
                <w:sz w:val="18"/>
                <w:szCs w:val="18"/>
              </w:rPr>
              <w:t>595/2003</w:t>
            </w: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 xml:space="preserve"> Zb. o dani z príjmov v znení neskorších predpisov</w:t>
            </w:r>
          </w:p>
          <w:p w:rsidR="007C7169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§ 229 až § 250a zákona č.311/2001 Z. z. Zákonník práce v znení neskorších predpisov, Kolektívna zmluva</w:t>
            </w:r>
          </w:p>
        </w:tc>
        <w:tc>
          <w:tcPr>
            <w:tcW w:w="1839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zamestnanci úradu</w:t>
            </w:r>
          </w:p>
        </w:tc>
        <w:tc>
          <w:tcPr>
            <w:tcW w:w="26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bežné osobné údaje, údaje o členstve v odborovej organizácii v rozsahu zákonného oprávnenia (osobitná kategória osobných údajov), údaje o priznaní dôchodku, údaje zo zamestnaneckej zmluvy doplnkovej dôchodkovej poisťovne</w:t>
            </w:r>
          </w:p>
        </w:tc>
        <w:tc>
          <w:tcPr>
            <w:tcW w:w="12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zástupcovia zamestnancov, zamestnanci, rodinní príslušníci zamestnancov</w:t>
            </w:r>
          </w:p>
        </w:tc>
        <w:tc>
          <w:tcPr>
            <w:tcW w:w="1634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A20D29" w:rsidRDefault="00A20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F521D4"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lnenie povinností zamestnávateľa na úseku bezpečnosti a ochrany zdravia</w:t>
            </w:r>
          </w:p>
        </w:tc>
        <w:tc>
          <w:tcPr>
            <w:tcW w:w="3184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124/2006 Z. z. o bezpečnosti a ochrane zdravia pri práce a o zmene a doplnení niektorých zákonov v znení neskorších predpisov                                                                                            zákon č. 355/2007 Z. z. o ochrane, podpore a rozvoji verejného zdravia a o zmene a doplnení niektorých zákonov v znení neskorších predpisov</w:t>
            </w:r>
          </w:p>
        </w:tc>
        <w:tc>
          <w:tcPr>
            <w:tcW w:w="1839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zamestnanci úradu</w:t>
            </w:r>
          </w:p>
        </w:tc>
        <w:tc>
          <w:tcPr>
            <w:tcW w:w="26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96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školiaci subjekt, zamestnávateľ, technik BOZP</w:t>
            </w:r>
          </w:p>
        </w:tc>
        <w:tc>
          <w:tcPr>
            <w:tcW w:w="1634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A20D29" w:rsidRDefault="00A20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F521D4"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ranná povinnosť</w:t>
            </w:r>
          </w:p>
        </w:tc>
        <w:tc>
          <w:tcPr>
            <w:tcW w:w="3184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zákon č. 570/2005 Z. z. o brannej povinnosti a o zmene a doplnení niektorých zákonov v znení neskorších predpisov</w:t>
            </w:r>
          </w:p>
        </w:tc>
        <w:tc>
          <w:tcPr>
            <w:tcW w:w="1839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zamestnanci úradu</w:t>
            </w:r>
          </w:p>
        </w:tc>
        <w:tc>
          <w:tcPr>
            <w:tcW w:w="26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bežné osobné údaje, výkon služby v služobnom pomere</w:t>
            </w:r>
          </w:p>
        </w:tc>
        <w:tc>
          <w:tcPr>
            <w:tcW w:w="1270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50 rokov po ukončení alebo zániku povinnosti</w:t>
            </w:r>
          </w:p>
        </w:tc>
        <w:tc>
          <w:tcPr>
            <w:tcW w:w="1696" w:type="dxa"/>
          </w:tcPr>
          <w:p w:rsidR="00F521D4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Okresný 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 xml:space="preserve">ad, </w:t>
            </w:r>
          </w:p>
          <w:p w:rsidR="007C7169" w:rsidRPr="00F521D4" w:rsidRDefault="00F521D4" w:rsidP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7C7169" w:rsidRPr="00F521D4" w:rsidRDefault="00F5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A20D29" w:rsidRDefault="00A20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D33718"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lnenie daňových povinností</w:t>
            </w:r>
          </w:p>
        </w:tc>
        <w:tc>
          <w:tcPr>
            <w:tcW w:w="3184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zákon č.595/2</w:t>
            </w:r>
            <w:bookmarkStart w:id="0" w:name="_GoBack"/>
            <w:bookmarkEnd w:id="0"/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003 Z. z. o dani z príjmov v znení neskorších predpisov</w:t>
            </w:r>
          </w:p>
        </w:tc>
        <w:tc>
          <w:tcPr>
            <w:tcW w:w="1839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zamestnanci úradu</w:t>
            </w:r>
          </w:p>
        </w:tc>
        <w:tc>
          <w:tcPr>
            <w:tcW w:w="26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bežné osobné údaje, údaje o príjmoch</w:t>
            </w:r>
          </w:p>
        </w:tc>
        <w:tc>
          <w:tcPr>
            <w:tcW w:w="12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daňový úrad</w:t>
            </w:r>
          </w:p>
        </w:tc>
        <w:tc>
          <w:tcPr>
            <w:tcW w:w="1634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EB79FD">
        <w:tc>
          <w:tcPr>
            <w:tcW w:w="1745" w:type="dxa"/>
          </w:tcPr>
          <w:p w:rsidR="007C7169" w:rsidRPr="00A20D29" w:rsidRDefault="00A20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D33718" w:rsidRPr="00A20D29">
              <w:rPr>
                <w:rFonts w:ascii="Times New Roman" w:hAnsi="Times New Roman" w:cs="Times New Roman"/>
                <w:b/>
                <w:sz w:val="18"/>
                <w:szCs w:val="18"/>
              </w:rPr>
              <w:t>zdová politika zamestnávateľa</w:t>
            </w:r>
          </w:p>
        </w:tc>
        <w:tc>
          <w:tcPr>
            <w:tcW w:w="3184" w:type="dxa"/>
          </w:tcPr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zákon č. 311/2001 Z. z. Zákonník práce v znení neskorších predpisov, zákon č. 552/2003 Z. z. o výkone práce vo verejnom záujme v znení neskorších predpisov,</w:t>
            </w:r>
          </w:p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 xml:space="preserve">zákon č. 553/2003 Z. z. o odmeňovaní niektorých zamestnancov pri výkone práce vo verejnom záujme a o zmene a doplnení niektorých zákonov v znení </w:t>
            </w:r>
            <w:r w:rsidRPr="00D33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neskorších predpisov, zákon č. 580/2004 Z. z. o zdravotnom poistení o zmene a doplnení zákona č. 95/2002 Z. z. o poisťovníctve a o zmene a doplnení niektorých zákonov v znení neskorších predpisov, zákon č. 461/2003 Z. z. o sociálnom poistení v znení neskorších predpisov, zákon č. 595/2003 Z. z. o dani z príjmov v znení neskorších predpisov, zákon č. 43/2004 Z. z. o starobnom dôchodkovom sporení v znení neskorších predpisov, zákon č. 650/2004 Z. z. o doplnkovom dôchodkovom sporení a o zmene a doplnení niektorých zákonov v znení neskorších predpisov zákon č. 5/2004 Z. z. o službách zamestnanosti a o</w:t>
            </w:r>
          </w:p>
          <w:p w:rsidR="007C7169" w:rsidRPr="00F521D4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 xml:space="preserve">zmene a doplnení niektorých zákonov v znení neskorších predpisov, zákon č. 462/2003 Z. z. o náhrade príjmu pri dočasnej pracovnej neschopnosti zamestnanca a o zmene a doplnení niektorých zákonov v znení neskorších predpisov, zákon č. 152/1994 Z. z. o sociálnom fonde a o zmene a doplnení zákona č. </w:t>
            </w:r>
            <w:r w:rsidR="004010B5">
              <w:rPr>
                <w:rFonts w:ascii="Times New Roman" w:hAnsi="Times New Roman" w:cs="Times New Roman"/>
                <w:sz w:val="18"/>
                <w:szCs w:val="18"/>
              </w:rPr>
              <w:t>595/2003</w:t>
            </w:r>
            <w:r w:rsidR="004010B5" w:rsidRPr="00F521D4">
              <w:rPr>
                <w:rFonts w:ascii="Times New Roman" w:hAnsi="Times New Roman" w:cs="Times New Roman"/>
                <w:sz w:val="18"/>
                <w:szCs w:val="18"/>
              </w:rPr>
              <w:t xml:space="preserve"> Zb. o dani z príjmov v znení neskorších predpisov</w:t>
            </w:r>
          </w:p>
        </w:tc>
        <w:tc>
          <w:tcPr>
            <w:tcW w:w="1839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zamestnanci úradu, vyživované deti zamestnancov, bývalí zamestnanci</w:t>
            </w:r>
          </w:p>
        </w:tc>
        <w:tc>
          <w:tcPr>
            <w:tcW w:w="2670" w:type="dxa"/>
          </w:tcPr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 xml:space="preserve">bežné osobné údaje, napríklad identifikačné údaje, mzda, plat alebo platové pomery a ďalšie finančné náležitosti priznané za výkon funkcie alebo za výkon pracovnej činnosti,  údaje o odpracovanom čase, sumy postihnuté výkonom rozhodnutia nariadeným súdom alebo </w:t>
            </w:r>
            <w:r w:rsidRPr="00D33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správnym orgánom, peňažné tresty a pokuty, ako aj náhrady uložené zamestnancovi vykonateľným rozhodnutím príslušných orgánov, údaje o pracovnej neschopnosti, údaje o dôležitých osobných prekážkach v práci, údaje o zmenenej pracovnej schopnosti, deň začiatku výkonu štátnej služby alebo pracovnej činnosti, údaje o vyživovaných deťom v rozsahu meno, priezvisko, rodné číslo, údaje o čerpaní materskej dovolenky a rodičovskej dovolenky, údaje o priznaní dôchodku, o druhu dôchodku, výška príspevku zamestnanca a zamestnávateľa do doplnkovej dôchodkovej poisťovne, platbe členského príspevku odborovej organizácii,</w:t>
            </w:r>
          </w:p>
          <w:p w:rsidR="007C7169" w:rsidRPr="00F521D4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rodinný stav, trvalé bydlisko, prechodné bydlisko, údaje o zamestnávateľovi</w:t>
            </w:r>
          </w:p>
        </w:tc>
        <w:tc>
          <w:tcPr>
            <w:tcW w:w="12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 rokov</w:t>
            </w:r>
          </w:p>
        </w:tc>
        <w:tc>
          <w:tcPr>
            <w:tcW w:w="1696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Zdravotné poisťovne, sociálna poisťovňa, daňový úrad, DDS,</w:t>
            </w:r>
          </w:p>
        </w:tc>
        <w:tc>
          <w:tcPr>
            <w:tcW w:w="1634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EB79FD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733366"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práva registratúry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 ochrane údajov</w:t>
            </w:r>
          </w:p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395/2002 Z. z. o archívoch a registratúrach a o doplnení niektorých zákonov, v znení neskorších predpisov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fyzické osoby – odosielatelia a prijímatelia úradnej korešpondencie, fyzické osoby vrátane zamestnancov, rodinných príslušníkov zamestnancov pri uchovávaní registratúrnych záznamov určených na likvidáciu, resp. archiváciu vo verejnom záujme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údaje, osobné údaje osobitnej kategórie</w:t>
            </w:r>
          </w:p>
        </w:tc>
        <w:tc>
          <w:tcPr>
            <w:tcW w:w="12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evidencia sa uchováva 10 rokov po ukončení evidencie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Ministerstvo vnútra Slovenskej republiky, iný oprávnený subjekt,</w:t>
            </w:r>
          </w:p>
        </w:tc>
        <w:tc>
          <w:tcPr>
            <w:tcW w:w="1634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EB79FD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733366"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ybavovanie žiadostí o sprístupnenie informácií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 xml:space="preserve">zákon č. 211/2000 Z. z. o slobodnom prístupe k informáciám a o zmene a doplnení niektorých zákonov (zákon o 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slobode informácií) v znení neskorších predpisov alebo súhlas dotknutej osoby</w:t>
            </w:r>
          </w:p>
          <w:p w:rsidR="00954DA9" w:rsidRPr="00733366" w:rsidRDefault="00954DA9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fyzické osoby – žiadateľ, dotknuté osoby podľa § 9 zákona č. 211/2000 Z. z. o slobodnom prístupe k informáciám a o 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zmene a doplnení niektorých zákonov (zákon o slobode informácií) v znení neskorších predpisov (vrátane osobných údajov o zamestnancoch)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bežné osobné údaje, ďalšie osobné údaje žiadateľa a bežné osobné údaje o dotknutej osobe sprístupnené povinnou osobou na základe zákona alebo predchádzajúceho písomného súhlasu</w:t>
            </w:r>
          </w:p>
        </w:tc>
        <w:tc>
          <w:tcPr>
            <w:tcW w:w="1270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733366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žiadatelia podľa zákona č. 211/2000 Z. z. o slobodnom prístupe k informáciám a o zmene a doplnení niektorých zákonov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(zákon o slobode informácií) v znení neskorších predpisov</w:t>
            </w:r>
          </w:p>
        </w:tc>
        <w:tc>
          <w:tcPr>
            <w:tcW w:w="1634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EB79FD">
        <w:tc>
          <w:tcPr>
            <w:tcW w:w="1745" w:type="dxa"/>
          </w:tcPr>
          <w:p w:rsidR="00B610B8" w:rsidRPr="00734F94" w:rsidRDefault="00B610B8" w:rsidP="00734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Vybavovanie sťažností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Pr="00733366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9/2010 Z. z. o sťažnostiach  v znení neskorších predpisov</w:t>
            </w:r>
          </w:p>
        </w:tc>
        <w:tc>
          <w:tcPr>
            <w:tcW w:w="1839" w:type="dxa"/>
          </w:tcPr>
          <w:p w:rsidR="00B610B8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Osoby, ktoré podali sťažnosť a osoby, ktorých sa sťažnosť týka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údaje, ďalšie údaje nevyhnutné na preverenie podnetu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96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EB79FD">
        <w:tc>
          <w:tcPr>
            <w:tcW w:w="1745" w:type="dxa"/>
          </w:tcPr>
          <w:p w:rsidR="00B610B8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B610B8"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rešetrovanie podnetov súvisiacich s oznamovaním protispoločenskej činnosti 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307/2014 Z. z. o niektorých opatreniach súvisiacich s oznamovaním protispoločenskej činnosti a o zmene a doplnení niektorých zákonov</w:t>
            </w:r>
          </w:p>
          <w:p w:rsidR="007039F0" w:rsidRPr="007039F0" w:rsidRDefault="007039F0" w:rsidP="007039F0">
            <w:pPr>
              <w:pStyle w:val="Nadpis1"/>
              <w:shd w:val="clear" w:color="auto" w:fill="FFFFFF"/>
              <w:spacing w:before="60" w:after="60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7039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zákon č. 54/2019 </w:t>
            </w:r>
            <w:r w:rsidRPr="007039F0">
              <w:rPr>
                <w:rFonts w:ascii="Times New Roman" w:hAnsi="Times New Roman" w:cs="Times New Roman"/>
                <w:color w:val="000000" w:themeColor="text1"/>
                <w:sz w:val="18"/>
              </w:rPr>
              <w:t>Z. z. o ochrane oznamovateľov protispoločenskej činnosti a o zmene a doplnení niektorých zákonov</w:t>
            </w:r>
          </w:p>
          <w:p w:rsidR="007039F0" w:rsidRPr="00733366" w:rsidRDefault="007039F0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B610B8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fyzické osoby, ktoré podali podnet a ktoré sú prešetrované </w:t>
            </w:r>
            <w:r w:rsidR="00123005">
              <w:rPr>
                <w:rFonts w:ascii="Times New Roman" w:hAnsi="Times New Roman" w:cs="Times New Roman"/>
                <w:sz w:val="18"/>
                <w:szCs w:val="18"/>
              </w:rPr>
              <w:t xml:space="preserve">v súvislosti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s oznamovaním protispoločenskej činnosti, zamestnanci a ďalšie osoby v súvislosti s prešetrovaním podnetu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údaje, ďalšie údaje nevyhnutné na preverenie podnetu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účastníci konania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EB79FD">
        <w:tc>
          <w:tcPr>
            <w:tcW w:w="1745" w:type="dxa"/>
          </w:tcPr>
          <w:p w:rsidR="00B610B8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B610B8"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ieťová bezpečnosť a bezpečnosť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f) Všeobecného nariadenia o ochrane údajov spracúvanie je nevyhnutné na účely oprávnených záujmov prevádzkovateľa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zamestnanci, zamestnanci dodávateľov poskytujúcich podporu v systémoch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sprostredkovateľ (napríklad SBS)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EB79FD">
        <w:tc>
          <w:tcPr>
            <w:tcW w:w="1745" w:type="dxa"/>
          </w:tcPr>
          <w:p w:rsidR="00B610B8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B610B8"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xekúcie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59/2018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z. o súdnych exekútoroch a exekučnej činnosti (Exekučný poriadok)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fyzická osoba - účastník exekučné konania, štatutárny orgán alebo iná osoba oprávnená konať v mene účastníka konania (vrátane zamestnanca, ak je zamestnávateľ povinným pre vykonanie exekučného príkazu)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identifikačné a kontaktné údaje, údaje v upovedomení o začatí exekúcie, údaje uvedené v správe o stave exekúcie, údaje uvedené v exekučný príkaz, iné údaje uvedené v exekučnom konaní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oprávnené v zmysle príslušných predpisov, notári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EB79FD">
        <w:tc>
          <w:tcPr>
            <w:tcW w:w="1745" w:type="dxa"/>
          </w:tcPr>
          <w:p w:rsidR="00B610B8" w:rsidRPr="00734F94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Vybavovanie uplatnených práv dotknutých osôb podľa</w:t>
            </w:r>
          </w:p>
          <w:p w:rsidR="00B610B8" w:rsidRPr="00734F94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zákona č. 18/2018 Z. z. o ochrane </w:t>
            </w: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osobných údajov a o</w:t>
            </w:r>
          </w:p>
          <w:p w:rsidR="00B610B8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zmene a doplnení niektorých zákonov a  podľa Nariadenia 2016/679 o ochrane fyzických osôb pri spracúvaní osobných údajov a o voľnom pohybe takýchto údajov</w:t>
            </w:r>
          </w:p>
          <w:p w:rsidR="00734F94" w:rsidRPr="00B610B8" w:rsidRDefault="00734F94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Nariadenie 2016/679 o ochrane fyzických osôb pri spracúvaní osobných údajov a o voľnom pohybe takýchto údajov 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Zákon č. 18/2018 Z. z. o ochrane osobných údajov a o zmene a doplnení niektorých zákonov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fyzické osoby uplatňujúce svoje práva ako dotknuté osoby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titul, meno, priezvisko, adresa a iné osobné údaje, ku ktorým sa vzťahuje uplatňované právo dotknutej osoby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 uplatňujúce práva dotknutých osôb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</w:tbl>
    <w:p w:rsidR="00583A3C" w:rsidRPr="00F521D4" w:rsidRDefault="00583A3C">
      <w:pPr>
        <w:rPr>
          <w:rFonts w:ascii="Times New Roman" w:hAnsi="Times New Roman" w:cs="Times New Roman"/>
          <w:sz w:val="18"/>
          <w:szCs w:val="18"/>
        </w:rPr>
      </w:pPr>
    </w:p>
    <w:sectPr w:rsidR="00583A3C" w:rsidRPr="00F521D4" w:rsidSect="006F7DF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4BB"/>
    <w:multiLevelType w:val="hybridMultilevel"/>
    <w:tmpl w:val="48E4A220"/>
    <w:lvl w:ilvl="0" w:tplc="769E105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886"/>
    <w:multiLevelType w:val="hybridMultilevel"/>
    <w:tmpl w:val="EA9278B8"/>
    <w:lvl w:ilvl="0" w:tplc="528C1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956"/>
    <w:multiLevelType w:val="hybridMultilevel"/>
    <w:tmpl w:val="089A768C"/>
    <w:lvl w:ilvl="0" w:tplc="1DDA90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7BF7"/>
    <w:multiLevelType w:val="multilevel"/>
    <w:tmpl w:val="FB5A533E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0C221A2"/>
    <w:multiLevelType w:val="hybridMultilevel"/>
    <w:tmpl w:val="5EC625C0"/>
    <w:lvl w:ilvl="0" w:tplc="3DFC7A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69"/>
    <w:rsid w:val="0009582F"/>
    <w:rsid w:val="00123005"/>
    <w:rsid w:val="001F65B7"/>
    <w:rsid w:val="004010B5"/>
    <w:rsid w:val="00525318"/>
    <w:rsid w:val="00583A3C"/>
    <w:rsid w:val="006061D4"/>
    <w:rsid w:val="006F7DF0"/>
    <w:rsid w:val="007039F0"/>
    <w:rsid w:val="00733366"/>
    <w:rsid w:val="00734F94"/>
    <w:rsid w:val="007C7169"/>
    <w:rsid w:val="00823E94"/>
    <w:rsid w:val="008D2DB8"/>
    <w:rsid w:val="00954DA9"/>
    <w:rsid w:val="00993217"/>
    <w:rsid w:val="00A20D29"/>
    <w:rsid w:val="00A42F87"/>
    <w:rsid w:val="00A4763F"/>
    <w:rsid w:val="00A52F29"/>
    <w:rsid w:val="00B167CC"/>
    <w:rsid w:val="00B511F7"/>
    <w:rsid w:val="00B610B8"/>
    <w:rsid w:val="00BA743F"/>
    <w:rsid w:val="00BC5D13"/>
    <w:rsid w:val="00C41363"/>
    <w:rsid w:val="00D178A7"/>
    <w:rsid w:val="00D33718"/>
    <w:rsid w:val="00D446A4"/>
    <w:rsid w:val="00D90C68"/>
    <w:rsid w:val="00DF5E74"/>
    <w:rsid w:val="00E07258"/>
    <w:rsid w:val="00E10C43"/>
    <w:rsid w:val="00EB3A75"/>
    <w:rsid w:val="00EB79FD"/>
    <w:rsid w:val="00F521D4"/>
    <w:rsid w:val="00F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9B34"/>
  <w15:chartTrackingRefBased/>
  <w15:docId w15:val="{1DFD4AE3-90A4-48D3-8648-7A136A89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3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qFormat/>
    <w:rsid w:val="00D90C68"/>
    <w:pPr>
      <w:keepNext/>
      <w:numPr>
        <w:numId w:val="6"/>
      </w:numPr>
      <w:spacing w:after="0" w:line="360" w:lineRule="auto"/>
      <w:ind w:hanging="36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90C68"/>
    <w:rPr>
      <w:rFonts w:ascii="Times New Roman" w:eastAsia="Times New Roman" w:hAnsi="Times New Roman" w:cs="Times New Roman"/>
      <w:b/>
      <w:sz w:val="26"/>
      <w:szCs w:val="20"/>
    </w:rPr>
  </w:style>
  <w:style w:type="paragraph" w:styleId="Nzev">
    <w:name w:val="Title"/>
    <w:basedOn w:val="Normln"/>
    <w:link w:val="NzevChar"/>
    <w:autoRedefine/>
    <w:qFormat/>
    <w:rsid w:val="00D90C68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90C68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katabulky">
    <w:name w:val="Table Grid"/>
    <w:basedOn w:val="Normlntabulka"/>
    <w:uiPriority w:val="39"/>
    <w:rsid w:val="007C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039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1a">
    <w:name w:val="h1a"/>
    <w:basedOn w:val="Standardnpsmoodstavce"/>
    <w:rsid w:val="0070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D4B9-3EB9-4550-A87C-A1F9ED95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1868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Peter Mlynár</cp:lastModifiedBy>
  <cp:revision>20</cp:revision>
  <dcterms:created xsi:type="dcterms:W3CDTF">2019-02-19T12:59:00Z</dcterms:created>
  <dcterms:modified xsi:type="dcterms:W3CDTF">2019-04-18T06:56:00Z</dcterms:modified>
</cp:coreProperties>
</file>